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2D5" w:rsidRDefault="00A64F30" w:rsidP="00A64F30">
      <w:pPr>
        <w:jc w:val="center"/>
        <w:rPr>
          <w:rFonts w:ascii="Arial" w:hAnsi="Arial" w:cs="Arial"/>
          <w:b/>
          <w:sz w:val="52"/>
          <w:u w:val="single"/>
        </w:rPr>
      </w:pPr>
      <w:bookmarkStart w:id="0" w:name="_GoBack"/>
      <w:bookmarkEnd w:id="0"/>
      <w:r w:rsidRPr="00A64F30">
        <w:rPr>
          <w:b/>
          <w:noProof/>
          <w:sz w:val="32"/>
          <w:u w:val="single"/>
          <w:lang w:eastAsia="en-GB"/>
        </w:rPr>
        <w:drawing>
          <wp:anchor distT="0" distB="0" distL="114300" distR="114300" simplePos="0" relativeHeight="251658240" behindDoc="1" locked="0" layoutInCell="1" allowOverlap="1" wp14:anchorId="6E39F101" wp14:editId="3FDF9C0A">
            <wp:simplePos x="0" y="0"/>
            <wp:positionH relativeFrom="column">
              <wp:posOffset>0</wp:posOffset>
            </wp:positionH>
            <wp:positionV relativeFrom="paragraph">
              <wp:posOffset>1143000</wp:posOffset>
            </wp:positionV>
            <wp:extent cx="5731510" cy="4567555"/>
            <wp:effectExtent l="0" t="0" r="2540" b="4445"/>
            <wp:wrapTight wrapText="bothSides">
              <wp:wrapPolygon edited="0">
                <wp:start x="0" y="0"/>
                <wp:lineTo x="0" y="21531"/>
                <wp:lineTo x="21538" y="21531"/>
                <wp:lineTo x="21538" y="0"/>
                <wp:lineTo x="0" y="0"/>
              </wp:wrapPolygon>
            </wp:wrapTight>
            <wp:docPr id="1" name="Picture 1" descr="The Nature of Strategy: Pericles and the Peloponnesi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Nature of Strategy: Pericles and the Peloponnesian W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567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4F30">
        <w:rPr>
          <w:rFonts w:ascii="Arial" w:hAnsi="Arial" w:cs="Arial"/>
          <w:b/>
          <w:sz w:val="52"/>
          <w:u w:val="single"/>
        </w:rPr>
        <w:t xml:space="preserve">CLASSICAL CIVILISATION </w:t>
      </w:r>
    </w:p>
    <w:p w:rsidR="00A64F30" w:rsidRDefault="00A64F30" w:rsidP="00A64F30">
      <w:pPr>
        <w:jc w:val="center"/>
        <w:rPr>
          <w:b/>
          <w:sz w:val="40"/>
          <w:u w:val="single"/>
        </w:rPr>
      </w:pPr>
      <w:r>
        <w:rPr>
          <w:b/>
          <w:sz w:val="40"/>
          <w:u w:val="single"/>
        </w:rPr>
        <w:t>Introduction booklet</w:t>
      </w:r>
    </w:p>
    <w:p w:rsidR="00A64F30" w:rsidRPr="00A64F30" w:rsidRDefault="00A64F30" w:rsidP="00A64F30">
      <w:pPr>
        <w:rPr>
          <w:sz w:val="40"/>
        </w:rPr>
      </w:pPr>
    </w:p>
    <w:p w:rsidR="00A64F30" w:rsidRDefault="00A64F30" w:rsidP="00A64F30">
      <w:pPr>
        <w:rPr>
          <w:sz w:val="32"/>
        </w:rPr>
      </w:pPr>
      <w:r>
        <w:rPr>
          <w:sz w:val="32"/>
        </w:rPr>
        <w:t xml:space="preserve">Name: </w:t>
      </w:r>
    </w:p>
    <w:p w:rsidR="00A64F30" w:rsidRDefault="00A64F30">
      <w:r>
        <w:rPr>
          <w:sz w:val="32"/>
        </w:rPr>
        <w:t>________________________________________________________</w:t>
      </w:r>
    </w:p>
    <w:p w:rsidR="00A64F30" w:rsidRDefault="00A64F30" w:rsidP="00A64F30">
      <w:pPr>
        <w:rPr>
          <w:sz w:val="32"/>
        </w:rPr>
      </w:pPr>
    </w:p>
    <w:p w:rsidR="00A64F30" w:rsidRDefault="00A64F30" w:rsidP="00A64F30">
      <w:pPr>
        <w:rPr>
          <w:sz w:val="32"/>
        </w:rPr>
      </w:pPr>
      <w:r>
        <w:rPr>
          <w:sz w:val="32"/>
        </w:rPr>
        <w:t>________________________________________________________</w:t>
      </w:r>
    </w:p>
    <w:p w:rsidR="00A64F30" w:rsidRDefault="00A64F30" w:rsidP="00A64F30">
      <w:pPr>
        <w:rPr>
          <w:sz w:val="32"/>
        </w:rPr>
      </w:pPr>
    </w:p>
    <w:p w:rsidR="00BB52D5" w:rsidRDefault="00BB52D5" w:rsidP="00A64F30">
      <w:pPr>
        <w:rPr>
          <w:b/>
          <w:sz w:val="32"/>
          <w:u w:val="single"/>
        </w:rPr>
      </w:pPr>
    </w:p>
    <w:p w:rsidR="00A64F30" w:rsidRDefault="00A64F30" w:rsidP="00A64F30">
      <w:pPr>
        <w:rPr>
          <w:b/>
          <w:sz w:val="32"/>
          <w:u w:val="single"/>
        </w:rPr>
      </w:pPr>
      <w:r w:rsidRPr="00A64F30">
        <w:rPr>
          <w:b/>
          <w:sz w:val="32"/>
          <w:u w:val="single"/>
        </w:rPr>
        <w:lastRenderedPageBreak/>
        <w:t>Contents</w:t>
      </w:r>
    </w:p>
    <w:p w:rsidR="004B5726" w:rsidRDefault="004B5726" w:rsidP="00A64F30">
      <w:pPr>
        <w:rPr>
          <w:sz w:val="24"/>
        </w:rPr>
      </w:pPr>
    </w:p>
    <w:p w:rsidR="00A64F30" w:rsidRDefault="00C87A0A" w:rsidP="00A64F30">
      <w:pPr>
        <w:rPr>
          <w:sz w:val="24"/>
        </w:rPr>
      </w:pPr>
      <w:r>
        <w:rPr>
          <w:sz w:val="24"/>
        </w:rPr>
        <w:t>Specification overview…………………………………………………………………………………………………Page 3</w:t>
      </w:r>
    </w:p>
    <w:p w:rsidR="004B5726" w:rsidRDefault="004B5726" w:rsidP="00A64F30">
      <w:pPr>
        <w:rPr>
          <w:sz w:val="24"/>
        </w:rPr>
      </w:pPr>
    </w:p>
    <w:p w:rsidR="00C87A0A" w:rsidRDefault="00C87A0A" w:rsidP="00A64F30">
      <w:pPr>
        <w:rPr>
          <w:sz w:val="24"/>
        </w:rPr>
      </w:pPr>
      <w:r>
        <w:rPr>
          <w:sz w:val="24"/>
        </w:rPr>
        <w:t>Assessment overview……………………………………………………………………………………...…………..Page 5</w:t>
      </w:r>
    </w:p>
    <w:p w:rsidR="004B5726" w:rsidRDefault="004B5726" w:rsidP="00A64F30">
      <w:pPr>
        <w:rPr>
          <w:sz w:val="24"/>
        </w:rPr>
      </w:pPr>
    </w:p>
    <w:p w:rsidR="00C87A0A" w:rsidRPr="00C87A0A" w:rsidRDefault="001D46AC" w:rsidP="00A64F30">
      <w:pPr>
        <w:rPr>
          <w:sz w:val="24"/>
        </w:rPr>
      </w:pPr>
      <w:r>
        <w:rPr>
          <w:sz w:val="24"/>
        </w:rPr>
        <w:t>Expectations and lesson requirements…………………………………………………………………………Page 8</w:t>
      </w:r>
    </w:p>
    <w:p w:rsidR="00A64F30" w:rsidRPr="005A7104" w:rsidRDefault="00A64F30" w:rsidP="00A64F30">
      <w:pPr>
        <w:rPr>
          <w:sz w:val="24"/>
        </w:rPr>
      </w:pPr>
    </w:p>
    <w:p w:rsidR="00B072DC" w:rsidRDefault="00311B59" w:rsidP="00A64F30">
      <w:pPr>
        <w:rPr>
          <w:sz w:val="24"/>
        </w:rPr>
      </w:pPr>
      <w:r>
        <w:rPr>
          <w:sz w:val="24"/>
        </w:rPr>
        <w:t>Introductory tasks………………………………………………………………………………………………………..Page 9</w:t>
      </w:r>
    </w:p>
    <w:p w:rsidR="00B072DC" w:rsidRPr="005A7104" w:rsidRDefault="00B072DC" w:rsidP="00A64F30">
      <w:pPr>
        <w:rPr>
          <w:sz w:val="24"/>
        </w:rPr>
      </w:pPr>
    </w:p>
    <w:p w:rsidR="00A64F30" w:rsidRPr="005A7104" w:rsidRDefault="00311B59" w:rsidP="00A64F30">
      <w:pPr>
        <w:rPr>
          <w:sz w:val="24"/>
        </w:rPr>
      </w:pPr>
      <w:r>
        <w:rPr>
          <w:sz w:val="24"/>
        </w:rPr>
        <w:t>Further reading……………………………………………………………………………………………………</w:t>
      </w:r>
      <w:r w:rsidR="001E0833">
        <w:rPr>
          <w:sz w:val="24"/>
        </w:rPr>
        <w:t>….…Page 21</w:t>
      </w:r>
    </w:p>
    <w:p w:rsidR="00A64F30" w:rsidRPr="005A7104" w:rsidRDefault="00A64F30" w:rsidP="00A64F30">
      <w:pPr>
        <w:rPr>
          <w:sz w:val="24"/>
        </w:rPr>
      </w:pPr>
    </w:p>
    <w:p w:rsidR="00A64F30" w:rsidRPr="005A7104" w:rsidRDefault="00A64F30" w:rsidP="00A64F30">
      <w:pPr>
        <w:rPr>
          <w:sz w:val="24"/>
        </w:rPr>
      </w:pPr>
    </w:p>
    <w:p w:rsidR="00A64F30" w:rsidRPr="005A7104" w:rsidRDefault="00A64F30" w:rsidP="00A64F30">
      <w:pPr>
        <w:rPr>
          <w:sz w:val="24"/>
        </w:rPr>
      </w:pPr>
    </w:p>
    <w:p w:rsidR="00A64F30" w:rsidRPr="005A7104" w:rsidRDefault="00A64F30" w:rsidP="00A64F30">
      <w:pPr>
        <w:rPr>
          <w:sz w:val="24"/>
        </w:rPr>
      </w:pPr>
    </w:p>
    <w:p w:rsidR="00A64F30" w:rsidRPr="005A7104" w:rsidRDefault="00A64F30" w:rsidP="00A64F30">
      <w:pPr>
        <w:rPr>
          <w:sz w:val="24"/>
        </w:rPr>
      </w:pPr>
    </w:p>
    <w:p w:rsidR="00A64F30" w:rsidRPr="005A7104" w:rsidRDefault="00A64F30" w:rsidP="00A64F30">
      <w:pPr>
        <w:rPr>
          <w:sz w:val="24"/>
        </w:rPr>
      </w:pPr>
    </w:p>
    <w:p w:rsidR="00A64F30" w:rsidRDefault="00A64F30" w:rsidP="00A64F30">
      <w:pPr>
        <w:rPr>
          <w:b/>
          <w:sz w:val="32"/>
          <w:u w:val="single"/>
        </w:rPr>
      </w:pPr>
    </w:p>
    <w:p w:rsidR="00A64F30" w:rsidRDefault="00A64F30" w:rsidP="00A64F30">
      <w:pPr>
        <w:rPr>
          <w:b/>
          <w:sz w:val="32"/>
          <w:u w:val="single"/>
        </w:rPr>
      </w:pPr>
    </w:p>
    <w:p w:rsidR="00A411B5" w:rsidRDefault="00A411B5" w:rsidP="00A64F30">
      <w:pPr>
        <w:rPr>
          <w:b/>
          <w:sz w:val="32"/>
          <w:u w:val="single"/>
        </w:rPr>
      </w:pPr>
    </w:p>
    <w:p w:rsidR="005A7104" w:rsidRDefault="005A7104" w:rsidP="00A64F30">
      <w:pPr>
        <w:rPr>
          <w:b/>
          <w:sz w:val="32"/>
          <w:u w:val="single"/>
        </w:rPr>
      </w:pPr>
    </w:p>
    <w:p w:rsidR="005A7104" w:rsidRDefault="005A7104" w:rsidP="00A64F30">
      <w:pPr>
        <w:rPr>
          <w:b/>
          <w:sz w:val="32"/>
          <w:u w:val="single"/>
        </w:rPr>
      </w:pPr>
    </w:p>
    <w:p w:rsidR="005A7104" w:rsidRDefault="005A7104" w:rsidP="00A64F30">
      <w:pPr>
        <w:rPr>
          <w:b/>
          <w:sz w:val="32"/>
          <w:u w:val="single"/>
        </w:rPr>
      </w:pPr>
    </w:p>
    <w:p w:rsidR="00311B59" w:rsidRDefault="00311B59" w:rsidP="00A64F30">
      <w:pPr>
        <w:rPr>
          <w:b/>
          <w:sz w:val="32"/>
          <w:u w:val="single"/>
        </w:rPr>
      </w:pPr>
    </w:p>
    <w:p w:rsidR="00A64F30" w:rsidRDefault="00A64F30" w:rsidP="00A64F30">
      <w:pPr>
        <w:rPr>
          <w:b/>
          <w:sz w:val="32"/>
          <w:u w:val="single"/>
        </w:rPr>
      </w:pPr>
      <w:r>
        <w:rPr>
          <w:b/>
          <w:sz w:val="32"/>
          <w:u w:val="single"/>
        </w:rPr>
        <w:lastRenderedPageBreak/>
        <w:t>Specification overview</w:t>
      </w:r>
    </w:p>
    <w:p w:rsidR="00ED7DC7" w:rsidRPr="000F0139" w:rsidRDefault="00ED7DC7" w:rsidP="00A64F30">
      <w:pPr>
        <w:rPr>
          <w:sz w:val="24"/>
          <w:szCs w:val="24"/>
        </w:rPr>
      </w:pPr>
      <w:r w:rsidRPr="000F0139">
        <w:rPr>
          <w:sz w:val="24"/>
          <w:szCs w:val="24"/>
        </w:rPr>
        <w:t>You will study three components, in this order:</w:t>
      </w:r>
    </w:p>
    <w:p w:rsidR="00ED7DC7" w:rsidRPr="000F0139" w:rsidRDefault="00ED7DC7" w:rsidP="00ED7DC7">
      <w:pPr>
        <w:pStyle w:val="ListParagraph"/>
        <w:numPr>
          <w:ilvl w:val="0"/>
          <w:numId w:val="1"/>
        </w:numPr>
        <w:rPr>
          <w:sz w:val="24"/>
          <w:szCs w:val="24"/>
        </w:rPr>
      </w:pPr>
      <w:r w:rsidRPr="000F0139">
        <w:rPr>
          <w:sz w:val="24"/>
          <w:szCs w:val="24"/>
        </w:rPr>
        <w:t xml:space="preserve">Homer’s Odyssey (‘World of the Hero’ </w:t>
      </w:r>
      <w:r w:rsidR="00C4736F">
        <w:rPr>
          <w:sz w:val="24"/>
          <w:szCs w:val="24"/>
        </w:rPr>
        <w:t>compulsory component</w:t>
      </w:r>
      <w:r w:rsidRPr="000F0139">
        <w:rPr>
          <w:sz w:val="24"/>
          <w:szCs w:val="24"/>
        </w:rPr>
        <w:t>)</w:t>
      </w:r>
    </w:p>
    <w:p w:rsidR="00ED7DC7" w:rsidRPr="000F0139" w:rsidRDefault="00ED7DC7" w:rsidP="00ED7DC7">
      <w:pPr>
        <w:pStyle w:val="ListParagraph"/>
        <w:numPr>
          <w:ilvl w:val="0"/>
          <w:numId w:val="1"/>
        </w:numPr>
        <w:rPr>
          <w:sz w:val="24"/>
          <w:szCs w:val="24"/>
        </w:rPr>
      </w:pPr>
      <w:r w:rsidRPr="000F0139">
        <w:rPr>
          <w:sz w:val="24"/>
          <w:szCs w:val="24"/>
        </w:rPr>
        <w:t>Greek Theatre (‘Culture and the Arts’ component group)</w:t>
      </w:r>
    </w:p>
    <w:p w:rsidR="00ED7DC7" w:rsidRDefault="00ED7DC7" w:rsidP="00ED7DC7">
      <w:pPr>
        <w:pStyle w:val="ListParagraph"/>
        <w:numPr>
          <w:ilvl w:val="0"/>
          <w:numId w:val="1"/>
        </w:numPr>
        <w:rPr>
          <w:sz w:val="24"/>
          <w:szCs w:val="24"/>
        </w:rPr>
      </w:pPr>
      <w:r w:rsidRPr="000F0139">
        <w:rPr>
          <w:sz w:val="24"/>
          <w:szCs w:val="24"/>
        </w:rPr>
        <w:t>Democracy and the Athenians (‘Beliefs and Ideas’ component group)</w:t>
      </w:r>
    </w:p>
    <w:p w:rsidR="00543D0A" w:rsidRDefault="00543D0A" w:rsidP="00543D0A">
      <w:pPr>
        <w:rPr>
          <w:b/>
          <w:sz w:val="32"/>
          <w:u w:val="single"/>
        </w:rPr>
      </w:pPr>
      <w:r>
        <w:rPr>
          <w:b/>
          <w:sz w:val="32"/>
          <w:u w:val="single"/>
        </w:rPr>
        <w:t>Required books</w:t>
      </w:r>
    </w:p>
    <w:p w:rsidR="00543D0A" w:rsidRPr="000F0139" w:rsidRDefault="00543D0A" w:rsidP="00543D0A">
      <w:pPr>
        <w:rPr>
          <w:sz w:val="24"/>
          <w:szCs w:val="24"/>
        </w:rPr>
      </w:pPr>
      <w:r w:rsidRPr="000F0139">
        <w:rPr>
          <w:sz w:val="24"/>
          <w:szCs w:val="24"/>
        </w:rPr>
        <w:t>As a large part of this course involves reading material from the classical world, you will need to get these books in order to be ready to study these components:</w:t>
      </w:r>
    </w:p>
    <w:p w:rsidR="00543D0A" w:rsidRPr="000F0139" w:rsidRDefault="00543D0A" w:rsidP="00543D0A">
      <w:pPr>
        <w:pStyle w:val="ListParagraph"/>
        <w:numPr>
          <w:ilvl w:val="0"/>
          <w:numId w:val="12"/>
        </w:numPr>
        <w:rPr>
          <w:sz w:val="24"/>
          <w:szCs w:val="24"/>
        </w:rPr>
      </w:pPr>
      <w:r w:rsidRPr="000F0139">
        <w:rPr>
          <w:sz w:val="24"/>
          <w:szCs w:val="24"/>
        </w:rPr>
        <w:t>Homer, ‘Odyssey’ translated by E. V. Rieu, revised translation by D. C. H. Rieu (Penguin) (ISBN 9780140449112)</w:t>
      </w:r>
      <w:r>
        <w:rPr>
          <w:sz w:val="24"/>
          <w:szCs w:val="24"/>
        </w:rPr>
        <w:t xml:space="preserve"> [World of the Hero component]</w:t>
      </w:r>
    </w:p>
    <w:p w:rsidR="00543D0A" w:rsidRPr="000F0139" w:rsidRDefault="00543D0A" w:rsidP="00543D0A">
      <w:pPr>
        <w:pStyle w:val="ListParagraph"/>
        <w:numPr>
          <w:ilvl w:val="0"/>
          <w:numId w:val="12"/>
        </w:numPr>
        <w:rPr>
          <w:sz w:val="24"/>
          <w:szCs w:val="24"/>
        </w:rPr>
      </w:pPr>
      <w:r w:rsidRPr="000F0139">
        <w:rPr>
          <w:sz w:val="24"/>
          <w:szCs w:val="24"/>
        </w:rPr>
        <w:t>Virgil, ‘Aeneid’ translated by D. West (Penguin) (ISBN 9780140449327)</w:t>
      </w:r>
      <w:r>
        <w:rPr>
          <w:sz w:val="24"/>
          <w:szCs w:val="24"/>
        </w:rPr>
        <w:t xml:space="preserve"> [World of the Hero component]</w:t>
      </w:r>
    </w:p>
    <w:p w:rsidR="00543D0A" w:rsidRPr="000F0139" w:rsidRDefault="00543D0A" w:rsidP="00543D0A">
      <w:pPr>
        <w:pStyle w:val="ListParagraph"/>
        <w:numPr>
          <w:ilvl w:val="0"/>
          <w:numId w:val="12"/>
        </w:numPr>
        <w:rPr>
          <w:sz w:val="24"/>
          <w:szCs w:val="24"/>
        </w:rPr>
      </w:pPr>
      <w:r w:rsidRPr="000F0139">
        <w:rPr>
          <w:sz w:val="24"/>
          <w:szCs w:val="24"/>
        </w:rPr>
        <w:t>for Oedipus the King, translation by Fagles, in The Three Theban Plays (Penguin) (ISBN 9780140444254)</w:t>
      </w:r>
      <w:r>
        <w:rPr>
          <w:sz w:val="24"/>
          <w:szCs w:val="24"/>
        </w:rPr>
        <w:t xml:space="preserve"> [Culture and the Arts component]</w:t>
      </w:r>
    </w:p>
    <w:p w:rsidR="00543D0A" w:rsidRDefault="00543D0A" w:rsidP="00543D0A">
      <w:pPr>
        <w:pStyle w:val="ListParagraph"/>
        <w:numPr>
          <w:ilvl w:val="0"/>
          <w:numId w:val="12"/>
        </w:numPr>
        <w:rPr>
          <w:sz w:val="24"/>
          <w:szCs w:val="24"/>
        </w:rPr>
      </w:pPr>
      <w:r w:rsidRPr="000F0139">
        <w:rPr>
          <w:sz w:val="24"/>
          <w:szCs w:val="24"/>
        </w:rPr>
        <w:t>for Bacchae and Frogs, the appropriate volume of Cambridge Translations from Greek Drama</w:t>
      </w:r>
      <w:r>
        <w:rPr>
          <w:sz w:val="24"/>
          <w:szCs w:val="24"/>
        </w:rPr>
        <w:t>:</w:t>
      </w:r>
      <w:r w:rsidRPr="007D16F2">
        <w:rPr>
          <w:sz w:val="24"/>
          <w:szCs w:val="24"/>
        </w:rPr>
        <w:t xml:space="preserve"> </w:t>
      </w:r>
    </w:p>
    <w:p w:rsidR="00543D0A" w:rsidRDefault="00543D0A" w:rsidP="00543D0A">
      <w:pPr>
        <w:pStyle w:val="ListParagraph"/>
        <w:numPr>
          <w:ilvl w:val="1"/>
          <w:numId w:val="12"/>
        </w:numPr>
        <w:rPr>
          <w:sz w:val="24"/>
          <w:szCs w:val="24"/>
        </w:rPr>
      </w:pPr>
      <w:r>
        <w:rPr>
          <w:sz w:val="24"/>
          <w:szCs w:val="24"/>
        </w:rPr>
        <w:t>Bacchae: ISBN 9780521653725 [Culture and the Arts component]</w:t>
      </w:r>
    </w:p>
    <w:p w:rsidR="00543D0A" w:rsidRPr="00543D0A" w:rsidRDefault="00646C39" w:rsidP="00543D0A">
      <w:pPr>
        <w:pStyle w:val="ListParagraph"/>
        <w:numPr>
          <w:ilvl w:val="1"/>
          <w:numId w:val="12"/>
        </w:numPr>
        <w:rPr>
          <w:sz w:val="24"/>
          <w:szCs w:val="24"/>
        </w:rPr>
      </w:pPr>
      <w:r>
        <w:rPr>
          <w:noProof/>
          <w:lang w:eastAsia="en-GB"/>
        </w:rPr>
        <w:drawing>
          <wp:anchor distT="0" distB="0" distL="114300" distR="114300" simplePos="0" relativeHeight="251689984" behindDoc="1" locked="0" layoutInCell="1" allowOverlap="1" wp14:anchorId="67199C9D" wp14:editId="5C9A1FC1">
            <wp:simplePos x="0" y="0"/>
            <wp:positionH relativeFrom="column">
              <wp:posOffset>4420235</wp:posOffset>
            </wp:positionH>
            <wp:positionV relativeFrom="paragraph">
              <wp:posOffset>252095</wp:posOffset>
            </wp:positionV>
            <wp:extent cx="1323340" cy="2038350"/>
            <wp:effectExtent l="0" t="0" r="0" b="0"/>
            <wp:wrapTight wrapText="bothSides">
              <wp:wrapPolygon edited="0">
                <wp:start x="0" y="0"/>
                <wp:lineTo x="0" y="21398"/>
                <wp:lineTo x="21144" y="21398"/>
                <wp:lineTo x="21144" y="0"/>
                <wp:lineTo x="0" y="0"/>
              </wp:wrapPolygon>
            </wp:wrapTight>
            <wp:docPr id="34" name="Picture 34" descr="Aristophanes: Frogs (Cambridge Translations from Greek D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Aristophanes: Frogs (Cambridge Translations from Greek Drama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2334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8960" behindDoc="1" locked="0" layoutInCell="1" allowOverlap="1" wp14:anchorId="1FC11E76" wp14:editId="4EBA4532">
            <wp:simplePos x="0" y="0"/>
            <wp:positionH relativeFrom="column">
              <wp:posOffset>3035935</wp:posOffset>
            </wp:positionH>
            <wp:positionV relativeFrom="paragraph">
              <wp:posOffset>248285</wp:posOffset>
            </wp:positionV>
            <wp:extent cx="1323975" cy="2046605"/>
            <wp:effectExtent l="0" t="0" r="9525" b="0"/>
            <wp:wrapTight wrapText="bothSides">
              <wp:wrapPolygon edited="0">
                <wp:start x="0" y="0"/>
                <wp:lineTo x="0" y="21312"/>
                <wp:lineTo x="21445" y="21312"/>
                <wp:lineTo x="21445" y="0"/>
                <wp:lineTo x="0" y="0"/>
              </wp:wrapPolygon>
            </wp:wrapTight>
            <wp:docPr id="33" name="Picture 33" descr="The Aen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he Aenei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23975" cy="2046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7936" behindDoc="1" locked="0" layoutInCell="1" allowOverlap="1" wp14:anchorId="5AFD6F12" wp14:editId="479AF28F">
            <wp:simplePos x="0" y="0"/>
            <wp:positionH relativeFrom="column">
              <wp:posOffset>1609725</wp:posOffset>
            </wp:positionH>
            <wp:positionV relativeFrom="paragraph">
              <wp:posOffset>249555</wp:posOffset>
            </wp:positionV>
            <wp:extent cx="1314450" cy="2016760"/>
            <wp:effectExtent l="0" t="0" r="0" b="2540"/>
            <wp:wrapTight wrapText="bothSides">
              <wp:wrapPolygon edited="0">
                <wp:start x="0" y="0"/>
                <wp:lineTo x="0" y="21423"/>
                <wp:lineTo x="21287" y="21423"/>
                <wp:lineTo x="21287" y="0"/>
                <wp:lineTo x="0" y="0"/>
              </wp:wrapPolygon>
            </wp:wrapTight>
            <wp:docPr id="32" name="Picture 32" descr="The Odyssey (Penguin Classics) (Book) on On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he Odyssey (Penguin Classics) (Book) on OnBuy"/>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401" r="17400"/>
                    <a:stretch/>
                  </pic:blipFill>
                  <pic:spPr bwMode="auto">
                    <a:xfrm>
                      <a:off x="0" y="0"/>
                      <a:ext cx="1314450" cy="2016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912" behindDoc="1" locked="0" layoutInCell="1" allowOverlap="1" wp14:anchorId="1E583CCE" wp14:editId="3A21710B">
            <wp:simplePos x="0" y="0"/>
            <wp:positionH relativeFrom="column">
              <wp:posOffset>152400</wp:posOffset>
            </wp:positionH>
            <wp:positionV relativeFrom="paragraph">
              <wp:posOffset>247015</wp:posOffset>
            </wp:positionV>
            <wp:extent cx="1314450" cy="2017395"/>
            <wp:effectExtent l="0" t="0" r="0" b="1905"/>
            <wp:wrapTight wrapText="bothSides">
              <wp:wrapPolygon edited="0">
                <wp:start x="0" y="0"/>
                <wp:lineTo x="0" y="21416"/>
                <wp:lineTo x="21287" y="21416"/>
                <wp:lineTo x="21287" y="0"/>
                <wp:lineTo x="0" y="0"/>
              </wp:wrapPolygon>
            </wp:wrapTight>
            <wp:docPr id="31" name="Picture 31" descr="The Three Theban Plays: 'Antigone', 'Oedipus the King', 'Oedipu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The Three Theban Plays: 'Antigone', 'Oedipus the King', 'Oedipus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4450"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00543D0A" w:rsidRPr="00543D0A">
        <w:rPr>
          <w:sz w:val="24"/>
          <w:szCs w:val="24"/>
        </w:rPr>
        <w:t>Frogs: 9780521172578 [Culture and the Arts component]</w:t>
      </w:r>
    </w:p>
    <w:p w:rsidR="00543D0A" w:rsidRPr="00543D0A" w:rsidRDefault="00E2783C" w:rsidP="00543D0A">
      <w:pPr>
        <w:rPr>
          <w:sz w:val="24"/>
          <w:szCs w:val="24"/>
        </w:rPr>
      </w:pPr>
      <w:r>
        <w:rPr>
          <w:noProof/>
          <w:lang w:eastAsia="en-GB"/>
        </w:rPr>
        <w:drawing>
          <wp:anchor distT="0" distB="0" distL="114300" distR="114300" simplePos="0" relativeHeight="251691008" behindDoc="1" locked="0" layoutInCell="1" allowOverlap="1" wp14:anchorId="70E0535C" wp14:editId="68EAEE26">
            <wp:simplePos x="0" y="0"/>
            <wp:positionH relativeFrom="column">
              <wp:posOffset>150495</wp:posOffset>
            </wp:positionH>
            <wp:positionV relativeFrom="paragraph">
              <wp:posOffset>27305</wp:posOffset>
            </wp:positionV>
            <wp:extent cx="1239520" cy="1914525"/>
            <wp:effectExtent l="0" t="0" r="0" b="9525"/>
            <wp:wrapTight wrapText="bothSides">
              <wp:wrapPolygon edited="0">
                <wp:start x="0" y="0"/>
                <wp:lineTo x="0" y="21493"/>
                <wp:lineTo x="21246" y="21493"/>
                <wp:lineTo x="21246" y="0"/>
                <wp:lineTo x="0" y="0"/>
              </wp:wrapPolygon>
            </wp:wrapTight>
            <wp:docPr id="35" name="Picture 35" descr="Euripides: Bacchae Cambridge Translations from Greek Dram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Euripides: Bacchae Cambridge Translations from Greek Dram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3952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DC7" w:rsidRDefault="00ED7DC7" w:rsidP="00ED7DC7">
      <w:pPr>
        <w:rPr>
          <w:sz w:val="24"/>
          <w:szCs w:val="24"/>
        </w:rPr>
      </w:pPr>
    </w:p>
    <w:p w:rsidR="005F5CB2" w:rsidRDefault="005F5CB2" w:rsidP="00A64F30">
      <w:pPr>
        <w:rPr>
          <w:sz w:val="24"/>
          <w:szCs w:val="24"/>
        </w:rPr>
      </w:pPr>
    </w:p>
    <w:p w:rsidR="00A411B5" w:rsidRDefault="00A411B5" w:rsidP="00A64F30">
      <w:pPr>
        <w:rPr>
          <w:i/>
          <w:sz w:val="24"/>
          <w:szCs w:val="24"/>
          <w:u w:val="single"/>
        </w:rPr>
      </w:pPr>
    </w:p>
    <w:p w:rsidR="00893016" w:rsidRDefault="00893016" w:rsidP="00A64F30">
      <w:pPr>
        <w:rPr>
          <w:i/>
          <w:sz w:val="24"/>
          <w:szCs w:val="24"/>
          <w:u w:val="single"/>
        </w:rPr>
      </w:pPr>
    </w:p>
    <w:p w:rsidR="00543D0A" w:rsidRPr="005F5CB2" w:rsidRDefault="00C4736F" w:rsidP="00A64F30">
      <w:pPr>
        <w:rPr>
          <w:i/>
          <w:sz w:val="24"/>
          <w:szCs w:val="24"/>
          <w:u w:val="single"/>
        </w:rPr>
      </w:pPr>
      <w:r w:rsidRPr="005F5CB2">
        <w:rPr>
          <w:i/>
          <w:sz w:val="24"/>
          <w:szCs w:val="24"/>
          <w:u w:val="single"/>
        </w:rPr>
        <w:lastRenderedPageBreak/>
        <w:t>World of the Hero (compulsory component)</w:t>
      </w:r>
    </w:p>
    <w:p w:rsidR="00C4736F" w:rsidRDefault="00C4736F" w:rsidP="00A64F30">
      <w:r>
        <w:t xml:space="preserve">In this compulsory component you will study one of Homer’s Odyssey, as well as Virgil’s Aeneid. You will develop an increasingly sophisticated level of knowledge and understanding of the epics themselves, the way in which they were composed, and the religious, cultural and social values and beliefs of its society. Both texts should be studied in equal levels of depth and will be given an equal amount of teaching time. </w:t>
      </w:r>
    </w:p>
    <w:p w:rsidR="00C4736F" w:rsidRPr="00C4736F" w:rsidRDefault="00C4736F" w:rsidP="00A64F30">
      <w:pPr>
        <w:rPr>
          <w:color w:val="FF0000"/>
        </w:rPr>
      </w:pPr>
      <w:r>
        <w:t xml:space="preserve">The poems of Homer were considered by the Greeks themselves to be a foundation of Greek culture, standing as they do at the beginning of the Western literary canon. This component provides </w:t>
      </w:r>
      <w:r w:rsidRPr="00C4736F">
        <w:t xml:space="preserve">you </w:t>
      </w:r>
      <w:r>
        <w:t xml:space="preserve">with the opportunity to appreciate the lasting legacy of the Homeric world and to explore its attitudes and values. The epics of Homer, with their heroes, gods and exciting narratives, have been in continuous study since their conception, and remain popular with </w:t>
      </w:r>
      <w:r w:rsidRPr="00C4736F">
        <w:t xml:space="preserve">you </w:t>
      </w:r>
      <w:r>
        <w:t xml:space="preserve">and teachers today. </w:t>
      </w:r>
    </w:p>
    <w:p w:rsidR="00C4736F" w:rsidRDefault="00C4736F" w:rsidP="00C4736F">
      <w:pPr>
        <w:rPr>
          <w:color w:val="FF0000"/>
        </w:rPr>
      </w:pPr>
      <w:r>
        <w:t xml:space="preserve">This component also provides </w:t>
      </w:r>
      <w:r w:rsidRPr="00C4736F">
        <w:t xml:space="preserve">you </w:t>
      </w:r>
      <w:r>
        <w:t>with the opportunity to appreciate Virgil’s Aeneid, a cornerstone and landmark in Western literature. Drawing inspiration from Homer, as well as from his own cultural and political context, Virgil explored what it was to be a hero in the Roman world and created a work which has proven enduringly popular.</w:t>
      </w:r>
    </w:p>
    <w:p w:rsidR="00543D0A" w:rsidRPr="005F5CB2" w:rsidRDefault="00C4736F" w:rsidP="00A64F30">
      <w:pPr>
        <w:rPr>
          <w:i/>
          <w:u w:val="single"/>
        </w:rPr>
      </w:pPr>
      <w:r w:rsidRPr="005F5CB2">
        <w:rPr>
          <w:i/>
          <w:u w:val="single"/>
        </w:rPr>
        <w:t>Greek Theatre (‘Culture and the Arts’ component group)</w:t>
      </w:r>
    </w:p>
    <w:p w:rsidR="00C4736F" w:rsidRDefault="00C4736F" w:rsidP="00A64F30">
      <w:r>
        <w:t>You will study the drama produced in the ancient Greek theatre, which forms some of the most powerful literature of the ancient world, and has had a profound and wide-reaching influence on modern culture. To fully understand this cultural phenomenon, you will study not only the plays but the context in which their form and production developed. To develop this understanding this component involves the study of the physical theatre space used by the Greeks to stage their dramas, and also depictions of this staging in the visual/material record. This study of the production of Greek drama is coupled with an in–depth study of three plays (</w:t>
      </w:r>
      <w:r>
        <w:rPr>
          <w:i/>
        </w:rPr>
        <w:t>Oedipus Rex, Bacchae, Frogs</w:t>
      </w:r>
      <w:r>
        <w:t xml:space="preserve">), all of which have proven to be enduring favourites. The themes and concepts explored by these plays are of significant relevance and interest as much to the modern audience as they were to that of the original performance. The plays and material culture included in the specification provide </w:t>
      </w:r>
      <w:r w:rsidR="000B284C">
        <w:t>you</w:t>
      </w:r>
      <w:r>
        <w:t xml:space="preserve"> with a range of interesting sources which will allow </w:t>
      </w:r>
      <w:r w:rsidR="000B284C">
        <w:t>you</w:t>
      </w:r>
      <w:r>
        <w:t xml:space="preserve"> to explore, evaluate and understand this aspect of ancient culture and its relevance to us in the modern world</w:t>
      </w:r>
      <w:r w:rsidR="000B284C">
        <w:t>.</w:t>
      </w:r>
    </w:p>
    <w:p w:rsidR="00867FB6" w:rsidRPr="005F5CB2" w:rsidRDefault="00867FB6" w:rsidP="00867FB6">
      <w:pPr>
        <w:rPr>
          <w:i/>
          <w:sz w:val="24"/>
          <w:szCs w:val="24"/>
          <w:u w:val="single"/>
        </w:rPr>
      </w:pPr>
      <w:r w:rsidRPr="005F5CB2">
        <w:rPr>
          <w:i/>
          <w:sz w:val="24"/>
          <w:szCs w:val="24"/>
          <w:u w:val="single"/>
        </w:rPr>
        <w:t>Democracy and the Athenians (‘Beliefs and Ideas’ component group)</w:t>
      </w:r>
    </w:p>
    <w:p w:rsidR="00893016" w:rsidRDefault="00867FB6" w:rsidP="00A64F30">
      <w:pPr>
        <w:rPr>
          <w:sz w:val="24"/>
          <w:szCs w:val="24"/>
        </w:rPr>
      </w:pPr>
      <w:r>
        <w:t>The aim of this component is to examine the concept of Democracy; what this meant to the Athenians, and its positive and negative aspects. You will have the opportunity to study the reforms of two key thinkers in depth, Solon and Cleisthenes, and assess the extent to which they laid the foundations for the democracy of the 5th century BC. You will look at how democracy permeated Athenian identity, how it was celebrated and idealised, but also how it was criticised. The concepts of ‘popular’ leaders who mislead the people, or give them what they want rather than what they need, and a voting public who may not be fully informed on the issues, may resonate with the modern world and make this study of one of the West’s foundational political ideas engaging and relevant. Finally, you will study extracts from the comedies of Aristophanes, whose biting wit and political satire can still capture a modern audience as well as it did an ancient one.</w:t>
      </w:r>
    </w:p>
    <w:p w:rsidR="00A64F30" w:rsidRPr="00232457" w:rsidRDefault="00A64F30" w:rsidP="00A64F30">
      <w:pPr>
        <w:rPr>
          <w:sz w:val="24"/>
          <w:szCs w:val="24"/>
        </w:rPr>
      </w:pPr>
      <w:r>
        <w:rPr>
          <w:b/>
          <w:sz w:val="32"/>
          <w:u w:val="single"/>
        </w:rPr>
        <w:lastRenderedPageBreak/>
        <w:t>Assessment overview</w:t>
      </w:r>
    </w:p>
    <w:p w:rsidR="00232457" w:rsidRDefault="00232457" w:rsidP="00232457">
      <w:pPr>
        <w:rPr>
          <w:i/>
          <w:sz w:val="24"/>
          <w:szCs w:val="24"/>
          <w:u w:val="single"/>
        </w:rPr>
      </w:pPr>
    </w:p>
    <w:p w:rsidR="00232457" w:rsidRPr="00F8097B" w:rsidRDefault="00232457" w:rsidP="00232457">
      <w:pPr>
        <w:rPr>
          <w:i/>
          <w:sz w:val="24"/>
          <w:szCs w:val="24"/>
          <w:u w:val="single"/>
        </w:rPr>
      </w:pPr>
      <w:r w:rsidRPr="00F8097B">
        <w:rPr>
          <w:i/>
          <w:sz w:val="24"/>
          <w:szCs w:val="24"/>
          <w:u w:val="single"/>
        </w:rPr>
        <w:t>World of the Hero (compulsory component)</w:t>
      </w:r>
    </w:p>
    <w:p w:rsidR="00F8097B" w:rsidRDefault="00F8097B" w:rsidP="00A64F30">
      <w:pPr>
        <w:rPr>
          <w:sz w:val="24"/>
          <w:szCs w:val="24"/>
        </w:rPr>
      </w:pPr>
    </w:p>
    <w:p w:rsidR="00F8097B" w:rsidRPr="00F8097B" w:rsidRDefault="00AE42AC" w:rsidP="00A64F30">
      <w:pPr>
        <w:rPr>
          <w:sz w:val="24"/>
          <w:szCs w:val="24"/>
        </w:rPr>
      </w:pPr>
      <w:r>
        <w:rPr>
          <w:noProof/>
          <w:lang w:eastAsia="en-GB"/>
        </w:rPr>
        <w:drawing>
          <wp:anchor distT="0" distB="0" distL="114300" distR="114300" simplePos="0" relativeHeight="251664384" behindDoc="1" locked="0" layoutInCell="1" allowOverlap="1" wp14:anchorId="070F4F69" wp14:editId="71661E92">
            <wp:simplePos x="0" y="0"/>
            <wp:positionH relativeFrom="column">
              <wp:posOffset>2110105</wp:posOffset>
            </wp:positionH>
            <wp:positionV relativeFrom="paragraph">
              <wp:posOffset>9525</wp:posOffset>
            </wp:positionV>
            <wp:extent cx="3865880" cy="2174240"/>
            <wp:effectExtent l="0" t="0" r="1270" b="0"/>
            <wp:wrapTight wrapText="bothSides">
              <wp:wrapPolygon edited="0">
                <wp:start x="0" y="0"/>
                <wp:lineTo x="0" y="21386"/>
                <wp:lineTo x="21501" y="21386"/>
                <wp:lineTo x="21501" y="0"/>
                <wp:lineTo x="0" y="0"/>
              </wp:wrapPolygon>
            </wp:wrapTight>
            <wp:docPr id="9" name="Picture 9" descr="Ancient Greek heroes at play - Ancient World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cient Greek heroes at play - Ancient World Magazi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65880" cy="217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8097B" w:rsidRPr="00F8097B">
        <w:rPr>
          <w:sz w:val="24"/>
          <w:szCs w:val="24"/>
        </w:rPr>
        <w:t xml:space="preserve">This compulsory component </w:t>
      </w:r>
      <w:r w:rsidR="0002417A">
        <w:rPr>
          <w:sz w:val="24"/>
          <w:szCs w:val="24"/>
        </w:rPr>
        <w:t>will be</w:t>
      </w:r>
      <w:r w:rsidR="00F8097B" w:rsidRPr="00F8097B">
        <w:rPr>
          <w:sz w:val="24"/>
          <w:szCs w:val="24"/>
        </w:rPr>
        <w:t xml:space="preserve"> testing AO1 (knowledge &amp; understanding) and AO2 (analysis and critical thinking). </w:t>
      </w:r>
    </w:p>
    <w:p w:rsidR="00F8097B" w:rsidRPr="00F8097B" w:rsidRDefault="00F8097B" w:rsidP="00A64F30">
      <w:pPr>
        <w:rPr>
          <w:sz w:val="24"/>
          <w:szCs w:val="24"/>
        </w:rPr>
      </w:pPr>
      <w:r w:rsidRPr="00F8097B">
        <w:rPr>
          <w:sz w:val="24"/>
          <w:szCs w:val="24"/>
        </w:rPr>
        <w:t xml:space="preserve">The examination is worth 100 marks and lasts 2 hours and 20 minutes. This represents 40% of the total marks for the A Level. </w:t>
      </w:r>
    </w:p>
    <w:p w:rsidR="00F8097B" w:rsidRPr="00F8097B" w:rsidRDefault="00F8097B" w:rsidP="00A64F30">
      <w:pPr>
        <w:rPr>
          <w:sz w:val="24"/>
          <w:szCs w:val="24"/>
        </w:rPr>
      </w:pPr>
      <w:r>
        <w:rPr>
          <w:sz w:val="24"/>
          <w:szCs w:val="24"/>
        </w:rPr>
        <w:t>The exam</w:t>
      </w:r>
      <w:r w:rsidRPr="00F8097B">
        <w:rPr>
          <w:sz w:val="24"/>
          <w:szCs w:val="24"/>
        </w:rPr>
        <w:t xml:space="preserve"> will consist of three sections:</w:t>
      </w:r>
    </w:p>
    <w:p w:rsidR="00F8097B" w:rsidRPr="00F8097B" w:rsidRDefault="00F8097B" w:rsidP="00F8097B">
      <w:pPr>
        <w:pStyle w:val="ListParagraph"/>
        <w:numPr>
          <w:ilvl w:val="0"/>
          <w:numId w:val="14"/>
        </w:numPr>
        <w:rPr>
          <w:sz w:val="24"/>
          <w:szCs w:val="24"/>
        </w:rPr>
      </w:pPr>
      <w:r w:rsidRPr="00F8097B">
        <w:rPr>
          <w:sz w:val="24"/>
          <w:szCs w:val="24"/>
        </w:rPr>
        <w:t>Section A focuses solely on Homer and will contain two sets of questions; one on the Iliad and one on the Odyssey. You should answer the questions on the text you have studied.</w:t>
      </w:r>
    </w:p>
    <w:p w:rsidR="00F8097B" w:rsidRPr="00F8097B" w:rsidRDefault="00F8097B" w:rsidP="00F8097B">
      <w:pPr>
        <w:pStyle w:val="ListParagraph"/>
        <w:numPr>
          <w:ilvl w:val="0"/>
          <w:numId w:val="14"/>
        </w:numPr>
        <w:rPr>
          <w:sz w:val="24"/>
          <w:szCs w:val="24"/>
        </w:rPr>
      </w:pPr>
      <w:r w:rsidRPr="00F8097B">
        <w:rPr>
          <w:sz w:val="24"/>
          <w:szCs w:val="24"/>
        </w:rPr>
        <w:t xml:space="preserve">Section B contains questions focusing solely on Virgil’s Aeneid, and all questions in this section are compulsory. </w:t>
      </w:r>
    </w:p>
    <w:p w:rsidR="00F8097B" w:rsidRPr="00F8097B" w:rsidRDefault="00F8097B" w:rsidP="00F8097B">
      <w:pPr>
        <w:pStyle w:val="ListParagraph"/>
        <w:numPr>
          <w:ilvl w:val="0"/>
          <w:numId w:val="14"/>
        </w:numPr>
        <w:rPr>
          <w:sz w:val="24"/>
          <w:szCs w:val="24"/>
        </w:rPr>
      </w:pPr>
      <w:r w:rsidRPr="00F8097B">
        <w:rPr>
          <w:sz w:val="24"/>
          <w:szCs w:val="24"/>
        </w:rPr>
        <w:t>Section C contains a stimulus question in which students draw on both a passage from Homer (either the Odyssey or the Iliad) and one from Virgil; and a choice of essays.</w:t>
      </w:r>
    </w:p>
    <w:p w:rsidR="00F8097B" w:rsidRPr="00F8097B" w:rsidRDefault="00F8097B" w:rsidP="00A64F30">
      <w:pPr>
        <w:rPr>
          <w:sz w:val="24"/>
          <w:szCs w:val="24"/>
        </w:rPr>
      </w:pPr>
    </w:p>
    <w:p w:rsidR="00F8097B" w:rsidRPr="00F8097B" w:rsidRDefault="00F8097B" w:rsidP="00A64F30">
      <w:pPr>
        <w:rPr>
          <w:sz w:val="24"/>
          <w:szCs w:val="24"/>
        </w:rPr>
      </w:pPr>
      <w:r w:rsidRPr="00F8097B">
        <w:rPr>
          <w:sz w:val="24"/>
          <w:szCs w:val="24"/>
        </w:rPr>
        <w:t xml:space="preserve">In these essays you will be expected to make use of secondary sources and academic views to support your argument. </w:t>
      </w:r>
    </w:p>
    <w:p w:rsidR="00F8097B" w:rsidRPr="00F8097B" w:rsidRDefault="00F8097B" w:rsidP="00A64F30">
      <w:pPr>
        <w:rPr>
          <w:sz w:val="24"/>
          <w:szCs w:val="24"/>
        </w:rPr>
      </w:pPr>
      <w:r w:rsidRPr="00F8097B">
        <w:rPr>
          <w:sz w:val="24"/>
          <w:szCs w:val="24"/>
        </w:rPr>
        <w:t xml:space="preserve">There are three question types in this exam, they are: </w:t>
      </w:r>
    </w:p>
    <w:p w:rsidR="00F8097B" w:rsidRPr="00F8097B" w:rsidRDefault="00F8097B" w:rsidP="00F8097B">
      <w:pPr>
        <w:pStyle w:val="ListParagraph"/>
        <w:numPr>
          <w:ilvl w:val="0"/>
          <w:numId w:val="16"/>
        </w:numPr>
        <w:rPr>
          <w:sz w:val="24"/>
          <w:szCs w:val="24"/>
        </w:rPr>
      </w:pPr>
      <w:r w:rsidRPr="00F8097B">
        <w:rPr>
          <w:sz w:val="24"/>
          <w:szCs w:val="24"/>
        </w:rPr>
        <w:t xml:space="preserve">10 mark stimulus question </w:t>
      </w:r>
      <w:r>
        <w:rPr>
          <w:sz w:val="24"/>
          <w:szCs w:val="24"/>
        </w:rPr>
        <w:t>(where you read a passage from the text and analyse it)</w:t>
      </w:r>
    </w:p>
    <w:p w:rsidR="00F8097B" w:rsidRPr="00F8097B" w:rsidRDefault="00F8097B" w:rsidP="00F8097B">
      <w:pPr>
        <w:pStyle w:val="ListParagraph"/>
        <w:numPr>
          <w:ilvl w:val="0"/>
          <w:numId w:val="16"/>
        </w:numPr>
        <w:rPr>
          <w:sz w:val="24"/>
          <w:szCs w:val="24"/>
        </w:rPr>
      </w:pPr>
      <w:r w:rsidRPr="00F8097B">
        <w:rPr>
          <w:sz w:val="24"/>
          <w:szCs w:val="24"/>
        </w:rPr>
        <w:t xml:space="preserve">20 mark essay </w:t>
      </w:r>
    </w:p>
    <w:p w:rsidR="00A64F30" w:rsidRPr="00F8097B" w:rsidRDefault="00F8097B" w:rsidP="00F8097B">
      <w:pPr>
        <w:pStyle w:val="ListParagraph"/>
        <w:numPr>
          <w:ilvl w:val="0"/>
          <w:numId w:val="16"/>
        </w:numPr>
        <w:rPr>
          <w:b/>
          <w:sz w:val="24"/>
          <w:szCs w:val="24"/>
          <w:u w:val="single"/>
        </w:rPr>
      </w:pPr>
      <w:r>
        <w:rPr>
          <w:sz w:val="24"/>
          <w:szCs w:val="24"/>
        </w:rPr>
        <w:t>30 mark essay</w:t>
      </w:r>
    </w:p>
    <w:p w:rsidR="00F8097B" w:rsidRDefault="00F8097B" w:rsidP="00A64F30">
      <w:pPr>
        <w:rPr>
          <w:b/>
          <w:sz w:val="32"/>
          <w:u w:val="single"/>
        </w:rPr>
      </w:pPr>
      <w:r>
        <w:rPr>
          <w:b/>
          <w:sz w:val="32"/>
          <w:u w:val="single"/>
        </w:rPr>
        <w:t xml:space="preserve"> </w:t>
      </w:r>
    </w:p>
    <w:p w:rsidR="00AE42AC" w:rsidRDefault="00AE42AC" w:rsidP="00232457">
      <w:pPr>
        <w:rPr>
          <w:b/>
          <w:sz w:val="32"/>
          <w:u w:val="single"/>
        </w:rPr>
      </w:pPr>
    </w:p>
    <w:p w:rsidR="00893016" w:rsidRDefault="00893016" w:rsidP="00232457">
      <w:pPr>
        <w:rPr>
          <w:b/>
          <w:sz w:val="32"/>
          <w:u w:val="single"/>
        </w:rPr>
      </w:pPr>
    </w:p>
    <w:p w:rsidR="00232457" w:rsidRPr="0002417A" w:rsidRDefault="00232457" w:rsidP="00232457">
      <w:pPr>
        <w:rPr>
          <w:i/>
          <w:sz w:val="24"/>
          <w:szCs w:val="24"/>
          <w:u w:val="single"/>
        </w:rPr>
      </w:pPr>
      <w:r w:rsidRPr="0002417A">
        <w:rPr>
          <w:i/>
          <w:sz w:val="24"/>
          <w:szCs w:val="24"/>
          <w:u w:val="single"/>
        </w:rPr>
        <w:t>Greek Theatre (‘Culture and the Arts’ component group)</w:t>
      </w:r>
    </w:p>
    <w:p w:rsidR="00A64F30" w:rsidRPr="0002417A" w:rsidRDefault="00AE42AC" w:rsidP="00A64F30">
      <w:pPr>
        <w:rPr>
          <w:b/>
          <w:sz w:val="24"/>
          <w:szCs w:val="24"/>
          <w:u w:val="single"/>
        </w:rPr>
      </w:pPr>
      <w:r>
        <w:rPr>
          <w:noProof/>
          <w:lang w:eastAsia="en-GB"/>
        </w:rPr>
        <w:drawing>
          <wp:anchor distT="0" distB="0" distL="114300" distR="114300" simplePos="0" relativeHeight="251665408" behindDoc="1" locked="0" layoutInCell="1" allowOverlap="1" wp14:anchorId="1FD59A12" wp14:editId="60845C5C">
            <wp:simplePos x="0" y="0"/>
            <wp:positionH relativeFrom="column">
              <wp:posOffset>2132965</wp:posOffset>
            </wp:positionH>
            <wp:positionV relativeFrom="paragraph">
              <wp:posOffset>324485</wp:posOffset>
            </wp:positionV>
            <wp:extent cx="3913505" cy="2769870"/>
            <wp:effectExtent l="0" t="0" r="0" b="0"/>
            <wp:wrapTight wrapText="bothSides">
              <wp:wrapPolygon edited="0">
                <wp:start x="0" y="0"/>
                <wp:lineTo x="0" y="21392"/>
                <wp:lineTo x="21449" y="21392"/>
                <wp:lineTo x="21449" y="0"/>
                <wp:lineTo x="0" y="0"/>
              </wp:wrapPolygon>
            </wp:wrapTight>
            <wp:docPr id="10" name="Picture 10" descr="Greek Theatre by Granger | Ancient greek thea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ek Theatre by Granger | Ancient greek theat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13505" cy="27698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17A" w:rsidRPr="0002417A" w:rsidRDefault="0002417A" w:rsidP="00A64F30">
      <w:pPr>
        <w:rPr>
          <w:sz w:val="24"/>
          <w:szCs w:val="24"/>
        </w:rPr>
      </w:pPr>
      <w:r w:rsidRPr="0002417A">
        <w:rPr>
          <w:sz w:val="24"/>
          <w:szCs w:val="24"/>
        </w:rPr>
        <w:t xml:space="preserve">This will be testing AO1 and AO2. </w:t>
      </w:r>
    </w:p>
    <w:p w:rsidR="0002417A" w:rsidRPr="0002417A" w:rsidRDefault="0002417A" w:rsidP="00A64F30">
      <w:pPr>
        <w:rPr>
          <w:sz w:val="24"/>
          <w:szCs w:val="24"/>
        </w:rPr>
      </w:pPr>
      <w:r w:rsidRPr="0002417A">
        <w:rPr>
          <w:sz w:val="24"/>
          <w:szCs w:val="24"/>
        </w:rPr>
        <w:t xml:space="preserve">The examination is worth 75 marks and lasts 1 hours and 45 minutes. This represents 30% of the total marks for the A Level. </w:t>
      </w:r>
    </w:p>
    <w:p w:rsidR="00AE42AC" w:rsidRDefault="00AE42AC" w:rsidP="00A64F30">
      <w:pPr>
        <w:rPr>
          <w:sz w:val="24"/>
          <w:szCs w:val="24"/>
        </w:rPr>
      </w:pPr>
    </w:p>
    <w:p w:rsidR="00AE42AC" w:rsidRDefault="00AE42AC" w:rsidP="00A64F30">
      <w:pPr>
        <w:rPr>
          <w:sz w:val="24"/>
          <w:szCs w:val="24"/>
        </w:rPr>
      </w:pPr>
    </w:p>
    <w:p w:rsidR="00AE42AC" w:rsidRDefault="00AE42AC" w:rsidP="00A64F30">
      <w:pPr>
        <w:rPr>
          <w:sz w:val="24"/>
          <w:szCs w:val="24"/>
        </w:rPr>
      </w:pPr>
    </w:p>
    <w:p w:rsidR="00AE42AC" w:rsidRDefault="00AE42AC" w:rsidP="00A64F30">
      <w:pPr>
        <w:rPr>
          <w:sz w:val="24"/>
          <w:szCs w:val="24"/>
        </w:rPr>
      </w:pPr>
    </w:p>
    <w:p w:rsidR="0002417A" w:rsidRPr="0002417A" w:rsidRDefault="0002417A" w:rsidP="00A64F30">
      <w:pPr>
        <w:rPr>
          <w:sz w:val="24"/>
          <w:szCs w:val="24"/>
        </w:rPr>
      </w:pPr>
      <w:r w:rsidRPr="0002417A">
        <w:rPr>
          <w:sz w:val="24"/>
          <w:szCs w:val="24"/>
        </w:rPr>
        <w:t>The examinati</w:t>
      </w:r>
      <w:r>
        <w:rPr>
          <w:sz w:val="24"/>
          <w:szCs w:val="24"/>
        </w:rPr>
        <w:t>on will consist of two sections:</w:t>
      </w:r>
      <w:r w:rsidRPr="0002417A">
        <w:rPr>
          <w:sz w:val="24"/>
          <w:szCs w:val="24"/>
        </w:rPr>
        <w:t xml:space="preserve"> </w:t>
      </w:r>
    </w:p>
    <w:p w:rsidR="0002417A" w:rsidRPr="0002417A" w:rsidRDefault="0002417A" w:rsidP="0002417A">
      <w:pPr>
        <w:pStyle w:val="ListParagraph"/>
        <w:numPr>
          <w:ilvl w:val="0"/>
          <w:numId w:val="17"/>
        </w:numPr>
        <w:rPr>
          <w:sz w:val="24"/>
          <w:szCs w:val="24"/>
        </w:rPr>
      </w:pPr>
      <w:r w:rsidRPr="0002417A">
        <w:rPr>
          <w:sz w:val="24"/>
          <w:szCs w:val="24"/>
        </w:rPr>
        <w:t xml:space="preserve">All questions in Section A are compulsory. These will involve short answer questions and commentary questions which respond to two stimuli from the prescribed sources list of differing types, and a shorter essay question which takes one or both sources as its starting point. </w:t>
      </w:r>
    </w:p>
    <w:p w:rsidR="0002417A" w:rsidRPr="0002417A" w:rsidRDefault="0002417A" w:rsidP="0002417A">
      <w:pPr>
        <w:pStyle w:val="ListParagraph"/>
        <w:numPr>
          <w:ilvl w:val="0"/>
          <w:numId w:val="17"/>
        </w:numPr>
        <w:rPr>
          <w:sz w:val="24"/>
          <w:szCs w:val="24"/>
        </w:rPr>
      </w:pPr>
      <w:r w:rsidRPr="0002417A">
        <w:rPr>
          <w:sz w:val="24"/>
          <w:szCs w:val="24"/>
        </w:rPr>
        <w:t>Section B contains a choice of one from two essays.</w:t>
      </w:r>
    </w:p>
    <w:p w:rsidR="0002417A" w:rsidRPr="0002417A" w:rsidRDefault="0002417A" w:rsidP="00A64F30">
      <w:pPr>
        <w:rPr>
          <w:sz w:val="24"/>
          <w:szCs w:val="24"/>
        </w:rPr>
      </w:pPr>
    </w:p>
    <w:p w:rsidR="0002417A" w:rsidRPr="0002417A" w:rsidRDefault="0002417A" w:rsidP="00A64F30">
      <w:pPr>
        <w:rPr>
          <w:sz w:val="24"/>
          <w:szCs w:val="24"/>
        </w:rPr>
      </w:pPr>
      <w:r w:rsidRPr="0002417A">
        <w:rPr>
          <w:sz w:val="24"/>
          <w:szCs w:val="24"/>
        </w:rPr>
        <w:t xml:space="preserve"> In these essays you will be expected to make use of secondary sources and academic views to support your argument. </w:t>
      </w:r>
    </w:p>
    <w:p w:rsidR="0002417A" w:rsidRPr="0002417A" w:rsidRDefault="0002417A" w:rsidP="00A64F30">
      <w:pPr>
        <w:rPr>
          <w:sz w:val="24"/>
          <w:szCs w:val="24"/>
        </w:rPr>
      </w:pPr>
      <w:r w:rsidRPr="0002417A">
        <w:rPr>
          <w:sz w:val="24"/>
          <w:szCs w:val="24"/>
        </w:rPr>
        <w:t xml:space="preserve">There are four question types in this exam, they are: </w:t>
      </w:r>
    </w:p>
    <w:p w:rsidR="0002417A" w:rsidRPr="0002417A" w:rsidRDefault="0002417A" w:rsidP="0002417A">
      <w:pPr>
        <w:pStyle w:val="ListParagraph"/>
        <w:numPr>
          <w:ilvl w:val="0"/>
          <w:numId w:val="18"/>
        </w:numPr>
        <w:rPr>
          <w:sz w:val="24"/>
          <w:szCs w:val="24"/>
        </w:rPr>
      </w:pPr>
      <w:r w:rsidRPr="0002417A">
        <w:rPr>
          <w:sz w:val="24"/>
          <w:szCs w:val="24"/>
        </w:rPr>
        <w:t xml:space="preserve">Short answer question </w:t>
      </w:r>
    </w:p>
    <w:p w:rsidR="0002417A" w:rsidRPr="0002417A" w:rsidRDefault="0002417A" w:rsidP="0002417A">
      <w:pPr>
        <w:pStyle w:val="ListParagraph"/>
        <w:numPr>
          <w:ilvl w:val="0"/>
          <w:numId w:val="18"/>
        </w:numPr>
        <w:rPr>
          <w:sz w:val="24"/>
          <w:szCs w:val="24"/>
        </w:rPr>
      </w:pPr>
      <w:r w:rsidRPr="0002417A">
        <w:rPr>
          <w:sz w:val="24"/>
          <w:szCs w:val="24"/>
        </w:rPr>
        <w:t xml:space="preserve">10 mark stimulus question </w:t>
      </w:r>
    </w:p>
    <w:p w:rsidR="0002417A" w:rsidRPr="0002417A" w:rsidRDefault="0002417A" w:rsidP="0002417A">
      <w:pPr>
        <w:pStyle w:val="ListParagraph"/>
        <w:numPr>
          <w:ilvl w:val="0"/>
          <w:numId w:val="18"/>
        </w:numPr>
        <w:rPr>
          <w:sz w:val="24"/>
          <w:szCs w:val="24"/>
        </w:rPr>
      </w:pPr>
      <w:r w:rsidRPr="0002417A">
        <w:rPr>
          <w:sz w:val="24"/>
          <w:szCs w:val="24"/>
        </w:rPr>
        <w:t xml:space="preserve">20 mark essay </w:t>
      </w:r>
    </w:p>
    <w:p w:rsidR="00A0471D" w:rsidRPr="0002417A" w:rsidRDefault="0002417A" w:rsidP="0002417A">
      <w:pPr>
        <w:pStyle w:val="ListParagraph"/>
        <w:numPr>
          <w:ilvl w:val="0"/>
          <w:numId w:val="18"/>
        </w:numPr>
        <w:rPr>
          <w:b/>
          <w:sz w:val="24"/>
          <w:szCs w:val="24"/>
          <w:u w:val="single"/>
        </w:rPr>
      </w:pPr>
      <w:r w:rsidRPr="0002417A">
        <w:rPr>
          <w:sz w:val="24"/>
          <w:szCs w:val="24"/>
        </w:rPr>
        <w:t>30 mark essay</w:t>
      </w:r>
    </w:p>
    <w:p w:rsidR="00F8097B" w:rsidRDefault="00F8097B" w:rsidP="00A64F30">
      <w:pPr>
        <w:rPr>
          <w:b/>
          <w:sz w:val="32"/>
          <w:u w:val="single"/>
        </w:rPr>
      </w:pPr>
    </w:p>
    <w:p w:rsidR="00F8097B" w:rsidRDefault="00F8097B" w:rsidP="00A64F30">
      <w:pPr>
        <w:rPr>
          <w:b/>
          <w:sz w:val="32"/>
          <w:u w:val="single"/>
        </w:rPr>
      </w:pPr>
    </w:p>
    <w:p w:rsidR="00893016" w:rsidRDefault="00893016" w:rsidP="00232457">
      <w:pPr>
        <w:rPr>
          <w:b/>
          <w:sz w:val="32"/>
          <w:u w:val="single"/>
        </w:rPr>
      </w:pPr>
    </w:p>
    <w:p w:rsidR="00232457" w:rsidRPr="0002417A" w:rsidRDefault="00232457" w:rsidP="00232457">
      <w:pPr>
        <w:rPr>
          <w:i/>
          <w:sz w:val="24"/>
          <w:szCs w:val="24"/>
          <w:u w:val="single"/>
        </w:rPr>
      </w:pPr>
      <w:r w:rsidRPr="0002417A">
        <w:rPr>
          <w:i/>
          <w:sz w:val="24"/>
          <w:szCs w:val="24"/>
          <w:u w:val="single"/>
        </w:rPr>
        <w:t>Democracy and the Athenians (‘Beliefs and Ideas’ component group)</w:t>
      </w:r>
    </w:p>
    <w:p w:rsidR="0002417A" w:rsidRPr="0002417A" w:rsidRDefault="00AE42AC" w:rsidP="00232457">
      <w:pPr>
        <w:rPr>
          <w:sz w:val="24"/>
          <w:szCs w:val="24"/>
        </w:rPr>
      </w:pPr>
      <w:r>
        <w:rPr>
          <w:noProof/>
          <w:lang w:eastAsia="en-GB"/>
        </w:rPr>
        <w:drawing>
          <wp:anchor distT="0" distB="0" distL="114300" distR="114300" simplePos="0" relativeHeight="251666432" behindDoc="1" locked="0" layoutInCell="1" allowOverlap="1" wp14:anchorId="6C38737A" wp14:editId="4CB30F4C">
            <wp:simplePos x="0" y="0"/>
            <wp:positionH relativeFrom="column">
              <wp:posOffset>1884045</wp:posOffset>
            </wp:positionH>
            <wp:positionV relativeFrom="paragraph">
              <wp:posOffset>325755</wp:posOffset>
            </wp:positionV>
            <wp:extent cx="4087495" cy="2800350"/>
            <wp:effectExtent l="0" t="0" r="8255" b="0"/>
            <wp:wrapTight wrapText="bothSides">
              <wp:wrapPolygon edited="0">
                <wp:start x="0" y="0"/>
                <wp:lineTo x="0" y="21453"/>
                <wp:lineTo x="21543" y="21453"/>
                <wp:lineTo x="21543" y="0"/>
                <wp:lineTo x="0" y="0"/>
              </wp:wrapPolygon>
            </wp:wrapTight>
            <wp:docPr id="11" name="Picture 11" descr="History of Athen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istory of Athens - Wikipedi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87495"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417A" w:rsidRPr="0002417A" w:rsidRDefault="0002417A" w:rsidP="00232457">
      <w:pPr>
        <w:rPr>
          <w:sz w:val="24"/>
          <w:szCs w:val="24"/>
        </w:rPr>
      </w:pPr>
      <w:r w:rsidRPr="0002417A">
        <w:rPr>
          <w:sz w:val="24"/>
          <w:szCs w:val="24"/>
        </w:rPr>
        <w:t xml:space="preserve">This component will be testing AO1 and AO2. </w:t>
      </w:r>
    </w:p>
    <w:p w:rsidR="0002417A" w:rsidRPr="0002417A" w:rsidRDefault="0002417A" w:rsidP="00232457">
      <w:pPr>
        <w:rPr>
          <w:sz w:val="24"/>
          <w:szCs w:val="24"/>
        </w:rPr>
      </w:pPr>
      <w:r w:rsidRPr="0002417A">
        <w:rPr>
          <w:sz w:val="24"/>
          <w:szCs w:val="24"/>
        </w:rPr>
        <w:t xml:space="preserve">The examination is worth 75 marks and lasts 1 hours and 45 minutes. This represents 30% of the total marks for the A Level. </w:t>
      </w:r>
    </w:p>
    <w:p w:rsidR="00AE42AC" w:rsidRDefault="00AE42AC" w:rsidP="00232457">
      <w:pPr>
        <w:rPr>
          <w:sz w:val="24"/>
          <w:szCs w:val="24"/>
        </w:rPr>
      </w:pPr>
    </w:p>
    <w:p w:rsidR="00AE42AC" w:rsidRDefault="00AE42AC" w:rsidP="00232457">
      <w:pPr>
        <w:rPr>
          <w:sz w:val="24"/>
          <w:szCs w:val="24"/>
        </w:rPr>
      </w:pPr>
    </w:p>
    <w:p w:rsidR="00AE42AC" w:rsidRDefault="00AE42AC" w:rsidP="00232457">
      <w:pPr>
        <w:rPr>
          <w:sz w:val="24"/>
          <w:szCs w:val="24"/>
        </w:rPr>
      </w:pPr>
    </w:p>
    <w:p w:rsidR="00AE42AC" w:rsidRDefault="00AE42AC" w:rsidP="00232457">
      <w:pPr>
        <w:rPr>
          <w:sz w:val="24"/>
          <w:szCs w:val="24"/>
        </w:rPr>
      </w:pPr>
    </w:p>
    <w:p w:rsidR="0002417A" w:rsidRPr="0002417A" w:rsidRDefault="0002417A" w:rsidP="00232457">
      <w:pPr>
        <w:rPr>
          <w:sz w:val="24"/>
          <w:szCs w:val="24"/>
        </w:rPr>
      </w:pPr>
      <w:r w:rsidRPr="0002417A">
        <w:rPr>
          <w:sz w:val="24"/>
          <w:szCs w:val="24"/>
        </w:rPr>
        <w:t xml:space="preserve">The examination will consist of two sections: </w:t>
      </w:r>
    </w:p>
    <w:p w:rsidR="0002417A" w:rsidRPr="0002417A" w:rsidRDefault="0002417A" w:rsidP="0002417A">
      <w:pPr>
        <w:pStyle w:val="ListParagraph"/>
        <w:numPr>
          <w:ilvl w:val="0"/>
          <w:numId w:val="19"/>
        </w:numPr>
        <w:rPr>
          <w:sz w:val="24"/>
          <w:szCs w:val="24"/>
        </w:rPr>
      </w:pPr>
      <w:r w:rsidRPr="0002417A">
        <w:rPr>
          <w:sz w:val="24"/>
          <w:szCs w:val="24"/>
        </w:rPr>
        <w:t xml:space="preserve">All questions in Section A are compulsory. These will involve short answer and a commentary question responding to one stimulus from the prescribed sources list, and the same style of questions discussing an idea from one of the key thinkers, and a shorter essay question which takes the source, idea or both as a starting point. </w:t>
      </w:r>
    </w:p>
    <w:p w:rsidR="0002417A" w:rsidRPr="0002417A" w:rsidRDefault="0002417A" w:rsidP="0002417A">
      <w:pPr>
        <w:pStyle w:val="ListParagraph"/>
        <w:numPr>
          <w:ilvl w:val="0"/>
          <w:numId w:val="19"/>
        </w:numPr>
        <w:rPr>
          <w:sz w:val="24"/>
          <w:szCs w:val="24"/>
        </w:rPr>
      </w:pPr>
      <w:r w:rsidRPr="0002417A">
        <w:rPr>
          <w:sz w:val="24"/>
          <w:szCs w:val="24"/>
        </w:rPr>
        <w:t>Section B contains a choice of one from two essays. In these essays you will be expected to make use of secondary sources and academic views to support your argument.</w:t>
      </w:r>
    </w:p>
    <w:p w:rsidR="0002417A" w:rsidRPr="0002417A" w:rsidRDefault="0002417A" w:rsidP="00232457">
      <w:pPr>
        <w:rPr>
          <w:sz w:val="24"/>
          <w:szCs w:val="24"/>
        </w:rPr>
      </w:pPr>
    </w:p>
    <w:p w:rsidR="0002417A" w:rsidRPr="0002417A" w:rsidRDefault="0002417A" w:rsidP="00232457">
      <w:pPr>
        <w:rPr>
          <w:sz w:val="24"/>
          <w:szCs w:val="24"/>
        </w:rPr>
      </w:pPr>
      <w:r w:rsidRPr="0002417A">
        <w:rPr>
          <w:sz w:val="24"/>
          <w:szCs w:val="24"/>
        </w:rPr>
        <w:t xml:space="preserve">There are five question types in this exam, they are: </w:t>
      </w:r>
    </w:p>
    <w:p w:rsidR="0002417A" w:rsidRPr="0002417A" w:rsidRDefault="0002417A" w:rsidP="0002417A">
      <w:pPr>
        <w:pStyle w:val="ListParagraph"/>
        <w:numPr>
          <w:ilvl w:val="0"/>
          <w:numId w:val="20"/>
        </w:numPr>
        <w:rPr>
          <w:sz w:val="24"/>
          <w:szCs w:val="24"/>
        </w:rPr>
      </w:pPr>
      <w:r w:rsidRPr="0002417A">
        <w:rPr>
          <w:sz w:val="24"/>
          <w:szCs w:val="24"/>
        </w:rPr>
        <w:t xml:space="preserve">short answer question </w:t>
      </w:r>
    </w:p>
    <w:p w:rsidR="0002417A" w:rsidRPr="0002417A" w:rsidRDefault="0002417A" w:rsidP="0002417A">
      <w:pPr>
        <w:pStyle w:val="ListParagraph"/>
        <w:numPr>
          <w:ilvl w:val="0"/>
          <w:numId w:val="20"/>
        </w:numPr>
        <w:rPr>
          <w:sz w:val="24"/>
          <w:szCs w:val="24"/>
        </w:rPr>
      </w:pPr>
      <w:r w:rsidRPr="0002417A">
        <w:rPr>
          <w:sz w:val="24"/>
          <w:szCs w:val="24"/>
        </w:rPr>
        <w:t xml:space="preserve">10 mark stimulus question </w:t>
      </w:r>
    </w:p>
    <w:p w:rsidR="0002417A" w:rsidRPr="0002417A" w:rsidRDefault="0002417A" w:rsidP="0002417A">
      <w:pPr>
        <w:pStyle w:val="ListParagraph"/>
        <w:numPr>
          <w:ilvl w:val="0"/>
          <w:numId w:val="20"/>
        </w:numPr>
        <w:rPr>
          <w:sz w:val="24"/>
          <w:szCs w:val="24"/>
        </w:rPr>
      </w:pPr>
      <w:r w:rsidRPr="0002417A">
        <w:rPr>
          <w:sz w:val="24"/>
          <w:szCs w:val="24"/>
        </w:rPr>
        <w:t xml:space="preserve">10 mark idea question </w:t>
      </w:r>
    </w:p>
    <w:p w:rsidR="0002417A" w:rsidRPr="0002417A" w:rsidRDefault="0002417A" w:rsidP="0002417A">
      <w:pPr>
        <w:pStyle w:val="ListParagraph"/>
        <w:numPr>
          <w:ilvl w:val="0"/>
          <w:numId w:val="20"/>
        </w:numPr>
        <w:rPr>
          <w:sz w:val="24"/>
          <w:szCs w:val="24"/>
        </w:rPr>
      </w:pPr>
      <w:r w:rsidRPr="0002417A">
        <w:rPr>
          <w:sz w:val="24"/>
          <w:szCs w:val="24"/>
        </w:rPr>
        <w:t xml:space="preserve">20 mark essay </w:t>
      </w:r>
    </w:p>
    <w:p w:rsidR="0002417A" w:rsidRPr="0002417A" w:rsidRDefault="0002417A" w:rsidP="0002417A">
      <w:pPr>
        <w:pStyle w:val="ListParagraph"/>
        <w:numPr>
          <w:ilvl w:val="0"/>
          <w:numId w:val="20"/>
        </w:numPr>
        <w:rPr>
          <w:i/>
          <w:sz w:val="24"/>
          <w:szCs w:val="24"/>
          <w:u w:val="single"/>
        </w:rPr>
      </w:pPr>
      <w:r w:rsidRPr="0002417A">
        <w:rPr>
          <w:sz w:val="24"/>
          <w:szCs w:val="24"/>
        </w:rPr>
        <w:t>30 mark essay</w:t>
      </w:r>
    </w:p>
    <w:p w:rsidR="00A64F30" w:rsidRDefault="00A64F30" w:rsidP="00A64F30">
      <w:pPr>
        <w:rPr>
          <w:b/>
          <w:sz w:val="32"/>
          <w:u w:val="single"/>
        </w:rPr>
      </w:pPr>
    </w:p>
    <w:p w:rsidR="00A64F30" w:rsidRDefault="00A64F30" w:rsidP="00A64F30">
      <w:pPr>
        <w:rPr>
          <w:b/>
          <w:sz w:val="32"/>
          <w:u w:val="single"/>
        </w:rPr>
      </w:pPr>
    </w:p>
    <w:p w:rsidR="00AE42AC" w:rsidRDefault="00AE42AC" w:rsidP="00A64F30">
      <w:pPr>
        <w:rPr>
          <w:b/>
          <w:sz w:val="32"/>
          <w:u w:val="single"/>
        </w:rPr>
      </w:pPr>
    </w:p>
    <w:p w:rsidR="00A64F30" w:rsidRDefault="00ED7DC7" w:rsidP="00A64F30">
      <w:pPr>
        <w:rPr>
          <w:b/>
          <w:sz w:val="32"/>
          <w:u w:val="single"/>
        </w:rPr>
      </w:pPr>
      <w:r>
        <w:rPr>
          <w:b/>
          <w:sz w:val="32"/>
          <w:u w:val="single"/>
        </w:rPr>
        <w:t>Expectations and lesson requirements</w:t>
      </w:r>
    </w:p>
    <w:p w:rsidR="000E2752" w:rsidRDefault="00AE42AC" w:rsidP="00A64F30">
      <w:pPr>
        <w:rPr>
          <w:sz w:val="24"/>
        </w:rPr>
      </w:pPr>
      <w:r>
        <w:rPr>
          <w:noProof/>
          <w:lang w:eastAsia="en-GB"/>
        </w:rPr>
        <w:drawing>
          <wp:anchor distT="0" distB="0" distL="114300" distR="114300" simplePos="0" relativeHeight="251667456" behindDoc="1" locked="0" layoutInCell="1" allowOverlap="1" wp14:anchorId="3CB4F3F6" wp14:editId="050005DA">
            <wp:simplePos x="0" y="0"/>
            <wp:positionH relativeFrom="column">
              <wp:posOffset>1571625</wp:posOffset>
            </wp:positionH>
            <wp:positionV relativeFrom="paragraph">
              <wp:posOffset>178435</wp:posOffset>
            </wp:positionV>
            <wp:extent cx="4876800" cy="2495550"/>
            <wp:effectExtent l="0" t="0" r="0" b="0"/>
            <wp:wrapTight wrapText="bothSides">
              <wp:wrapPolygon edited="0">
                <wp:start x="0" y="0"/>
                <wp:lineTo x="0" y="21435"/>
                <wp:lineTo x="21516" y="21435"/>
                <wp:lineTo x="21516" y="0"/>
                <wp:lineTo x="0" y="0"/>
              </wp:wrapPolygon>
            </wp:wrapTight>
            <wp:docPr id="12" name="Picture 12" descr="Ancient Resource: Athens Greece Coins for Sale-Athena and t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cient Resource: Athens Greece Coins for Sale-Athena and the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7680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7DC7" w:rsidRDefault="000E2752" w:rsidP="00A64F30">
      <w:pPr>
        <w:rPr>
          <w:sz w:val="24"/>
        </w:rPr>
      </w:pPr>
      <w:r>
        <w:rPr>
          <w:sz w:val="24"/>
        </w:rPr>
        <w:t>Material requirements:</w:t>
      </w:r>
    </w:p>
    <w:p w:rsidR="000E2752" w:rsidRDefault="000E2752" w:rsidP="000E2752">
      <w:pPr>
        <w:pStyle w:val="ListParagraph"/>
        <w:numPr>
          <w:ilvl w:val="0"/>
          <w:numId w:val="21"/>
        </w:numPr>
        <w:rPr>
          <w:sz w:val="24"/>
        </w:rPr>
      </w:pPr>
      <w:r>
        <w:rPr>
          <w:sz w:val="24"/>
        </w:rPr>
        <w:t>Pen</w:t>
      </w:r>
    </w:p>
    <w:p w:rsidR="000E2752" w:rsidRDefault="000E2752" w:rsidP="000E2752">
      <w:pPr>
        <w:pStyle w:val="ListParagraph"/>
        <w:numPr>
          <w:ilvl w:val="0"/>
          <w:numId w:val="21"/>
        </w:numPr>
        <w:rPr>
          <w:sz w:val="24"/>
        </w:rPr>
      </w:pPr>
      <w:r>
        <w:rPr>
          <w:sz w:val="24"/>
        </w:rPr>
        <w:t>Pencil, rubber</w:t>
      </w:r>
    </w:p>
    <w:p w:rsidR="000E2752" w:rsidRDefault="000E2752" w:rsidP="000E2752">
      <w:pPr>
        <w:pStyle w:val="ListParagraph"/>
        <w:numPr>
          <w:ilvl w:val="0"/>
          <w:numId w:val="21"/>
        </w:numPr>
        <w:rPr>
          <w:sz w:val="24"/>
        </w:rPr>
      </w:pPr>
      <w:r>
        <w:rPr>
          <w:sz w:val="24"/>
        </w:rPr>
        <w:t xml:space="preserve">Ruler </w:t>
      </w:r>
    </w:p>
    <w:p w:rsidR="000E2752" w:rsidRDefault="000E2752" w:rsidP="000E2752">
      <w:pPr>
        <w:pStyle w:val="ListParagraph"/>
        <w:numPr>
          <w:ilvl w:val="0"/>
          <w:numId w:val="21"/>
        </w:numPr>
        <w:rPr>
          <w:sz w:val="24"/>
        </w:rPr>
      </w:pPr>
      <w:r>
        <w:rPr>
          <w:sz w:val="24"/>
        </w:rPr>
        <w:t>Lined paper</w:t>
      </w:r>
    </w:p>
    <w:p w:rsidR="000E2752" w:rsidRDefault="000E2752" w:rsidP="000E2752">
      <w:pPr>
        <w:pStyle w:val="ListParagraph"/>
        <w:numPr>
          <w:ilvl w:val="0"/>
          <w:numId w:val="21"/>
        </w:numPr>
        <w:rPr>
          <w:sz w:val="24"/>
        </w:rPr>
      </w:pPr>
      <w:r>
        <w:rPr>
          <w:sz w:val="24"/>
        </w:rPr>
        <w:t xml:space="preserve">A folder </w:t>
      </w:r>
    </w:p>
    <w:p w:rsidR="000E2752" w:rsidRDefault="000E2752" w:rsidP="000E2752">
      <w:pPr>
        <w:rPr>
          <w:sz w:val="24"/>
        </w:rPr>
      </w:pPr>
    </w:p>
    <w:p w:rsidR="000E2752" w:rsidRDefault="000E2752" w:rsidP="000E2752">
      <w:pPr>
        <w:rPr>
          <w:sz w:val="24"/>
        </w:rPr>
      </w:pPr>
      <w:r>
        <w:rPr>
          <w:sz w:val="24"/>
        </w:rPr>
        <w:t>As with any other A-Level, you will need to be well-organised and have a folder for the different components that we will do. You will need to keep your work neatly and safely stored, so that you can make use of it in the future when you go over your past work.</w:t>
      </w:r>
    </w:p>
    <w:p w:rsidR="000E2752" w:rsidRDefault="000E2752" w:rsidP="000E2752">
      <w:pPr>
        <w:rPr>
          <w:sz w:val="24"/>
        </w:rPr>
      </w:pPr>
    </w:p>
    <w:p w:rsidR="000E2752" w:rsidRDefault="000E2752" w:rsidP="000E2752">
      <w:pPr>
        <w:rPr>
          <w:b/>
          <w:sz w:val="24"/>
        </w:rPr>
      </w:pPr>
      <w:r>
        <w:rPr>
          <w:sz w:val="24"/>
        </w:rPr>
        <w:t xml:space="preserve">When we are going through the first two components (World of the Hero, Greek Theatre) </w:t>
      </w:r>
      <w:r w:rsidRPr="000E2752">
        <w:rPr>
          <w:b/>
          <w:sz w:val="24"/>
        </w:rPr>
        <w:t>you will need to bring with you to every lesson the text that we are studying</w:t>
      </w:r>
      <w:r>
        <w:rPr>
          <w:b/>
          <w:sz w:val="24"/>
        </w:rPr>
        <w:t>.</w:t>
      </w:r>
    </w:p>
    <w:p w:rsidR="000E2752" w:rsidRDefault="000E2752" w:rsidP="000E2752">
      <w:pPr>
        <w:rPr>
          <w:sz w:val="24"/>
        </w:rPr>
      </w:pPr>
      <w:r>
        <w:rPr>
          <w:sz w:val="24"/>
        </w:rPr>
        <w:t xml:space="preserve">You will also need to bring the textbook (the school will provide you with one) to most lessons, and I will indicate when. </w:t>
      </w:r>
    </w:p>
    <w:p w:rsidR="000E2752" w:rsidRDefault="000E2752" w:rsidP="000E2752">
      <w:pPr>
        <w:rPr>
          <w:sz w:val="24"/>
        </w:rPr>
      </w:pPr>
      <w:r>
        <w:rPr>
          <w:sz w:val="24"/>
        </w:rPr>
        <w:t>Homework will be given every week so that you either consolidate what we have done or prepare for what we are about to do; this will be on Show My Homework and you will be to</w:t>
      </w:r>
      <w:r w:rsidR="002F2BE6">
        <w:rPr>
          <w:sz w:val="24"/>
        </w:rPr>
        <w:t xml:space="preserve">ld about this in class as well. </w:t>
      </w:r>
      <w:r w:rsidR="00456571">
        <w:rPr>
          <w:sz w:val="24"/>
        </w:rPr>
        <w:t>It is important that you keep on top of your work</w:t>
      </w:r>
      <w:r w:rsidR="002F2BE6">
        <w:rPr>
          <w:sz w:val="24"/>
        </w:rPr>
        <w:t xml:space="preserve"> (both classwork and homework)</w:t>
      </w:r>
      <w:r w:rsidR="00456571">
        <w:rPr>
          <w:sz w:val="24"/>
        </w:rPr>
        <w:t xml:space="preserve"> </w:t>
      </w:r>
      <w:r w:rsidR="002F2BE6">
        <w:rPr>
          <w:sz w:val="24"/>
        </w:rPr>
        <w:t>so that you don’t fall behind.</w:t>
      </w:r>
    </w:p>
    <w:p w:rsidR="00270B29" w:rsidRDefault="00151CAB" w:rsidP="00A64F30">
      <w:pPr>
        <w:rPr>
          <w:sz w:val="24"/>
        </w:rPr>
      </w:pPr>
      <w:r>
        <w:rPr>
          <w:sz w:val="24"/>
        </w:rPr>
        <w:t>You will need to be on time every lesson and ready to begin promptly, with all your equipment and books out.</w:t>
      </w:r>
    </w:p>
    <w:p w:rsidR="00C87A0A" w:rsidRDefault="00C87A0A" w:rsidP="00A64F30">
      <w:pPr>
        <w:rPr>
          <w:sz w:val="24"/>
        </w:rPr>
      </w:pPr>
    </w:p>
    <w:p w:rsidR="00C87A0A" w:rsidRDefault="00C87A0A" w:rsidP="00A64F30">
      <w:pPr>
        <w:rPr>
          <w:sz w:val="24"/>
        </w:rPr>
      </w:pPr>
    </w:p>
    <w:p w:rsidR="00C87A0A" w:rsidRDefault="00C87A0A" w:rsidP="00A64F30">
      <w:pPr>
        <w:rPr>
          <w:sz w:val="24"/>
        </w:rPr>
      </w:pPr>
    </w:p>
    <w:p w:rsidR="00C87A0A" w:rsidRDefault="00C87A0A" w:rsidP="00A64F30">
      <w:pPr>
        <w:rPr>
          <w:sz w:val="24"/>
        </w:rPr>
      </w:pPr>
    </w:p>
    <w:p w:rsidR="00893016" w:rsidRDefault="00893016" w:rsidP="00A64F30">
      <w:pPr>
        <w:rPr>
          <w:sz w:val="24"/>
        </w:rPr>
      </w:pPr>
    </w:p>
    <w:p w:rsidR="00611D04" w:rsidRDefault="00F26A32" w:rsidP="00A64F30">
      <w:pPr>
        <w:rPr>
          <w:b/>
          <w:sz w:val="32"/>
          <w:u w:val="single"/>
        </w:rPr>
      </w:pPr>
      <w:r>
        <w:rPr>
          <w:b/>
          <w:sz w:val="32"/>
          <w:u w:val="single"/>
        </w:rPr>
        <w:t>Tasks</w:t>
      </w:r>
    </w:p>
    <w:p w:rsidR="00B072DC" w:rsidRDefault="00B072DC" w:rsidP="00A64F30">
      <w:pPr>
        <w:rPr>
          <w:sz w:val="24"/>
        </w:rPr>
      </w:pPr>
    </w:p>
    <w:p w:rsidR="00611D04" w:rsidRDefault="005A551F" w:rsidP="00A64F30">
      <w:pPr>
        <w:rPr>
          <w:b/>
          <w:sz w:val="24"/>
          <w:u w:val="single"/>
        </w:rPr>
      </w:pPr>
      <w:r>
        <w:rPr>
          <w:b/>
          <w:sz w:val="24"/>
          <w:u w:val="single"/>
        </w:rPr>
        <w:t>Task 1: The Trojan War fact-file</w:t>
      </w:r>
    </w:p>
    <w:p w:rsidR="005A551F" w:rsidRDefault="005A551F" w:rsidP="005A551F">
      <w:pPr>
        <w:rPr>
          <w:sz w:val="24"/>
        </w:rPr>
      </w:pPr>
      <w:r>
        <w:rPr>
          <w:sz w:val="24"/>
        </w:rPr>
        <w:t>The Trojan War is one of the most famous myths in the world, and is a lynchpin in the formation of ancient Greek myths. What was it and what was its significance? How likely is it that it really happened?</w:t>
      </w:r>
    </w:p>
    <w:p w:rsidR="005A551F" w:rsidRDefault="005A551F" w:rsidP="005A551F">
      <w:pPr>
        <w:rPr>
          <w:sz w:val="24"/>
        </w:rPr>
      </w:pPr>
      <w:r>
        <w:rPr>
          <w:sz w:val="24"/>
        </w:rPr>
        <w:t>These are some of the questions I you should consider when creating this fact</w:t>
      </w:r>
      <w:r w:rsidR="005A7104">
        <w:rPr>
          <w:sz w:val="24"/>
        </w:rPr>
        <w:t>-</w:t>
      </w:r>
      <w:r>
        <w:rPr>
          <w:sz w:val="24"/>
        </w:rPr>
        <w:t>file.</w:t>
      </w:r>
    </w:p>
    <w:p w:rsidR="005A7104" w:rsidRDefault="005A7104" w:rsidP="005A551F">
      <w:pPr>
        <w:rPr>
          <w:sz w:val="24"/>
        </w:rPr>
      </w:pPr>
      <w:r>
        <w:rPr>
          <w:sz w:val="24"/>
        </w:rPr>
        <w:t>Organise it around these key themes and figures:</w:t>
      </w:r>
    </w:p>
    <w:p w:rsidR="005A7104" w:rsidRDefault="005A7104" w:rsidP="005A7104">
      <w:pPr>
        <w:pStyle w:val="ListParagraph"/>
        <w:numPr>
          <w:ilvl w:val="0"/>
          <w:numId w:val="22"/>
        </w:numPr>
        <w:rPr>
          <w:sz w:val="24"/>
        </w:rPr>
      </w:pPr>
      <w:r>
        <w:rPr>
          <w:sz w:val="24"/>
        </w:rPr>
        <w:t>Mycenae (home of Agamemnon, the Greek war-master of the expedition)</w:t>
      </w:r>
    </w:p>
    <w:p w:rsidR="005A7104" w:rsidRDefault="005A7104" w:rsidP="005A7104">
      <w:pPr>
        <w:pStyle w:val="ListParagraph"/>
        <w:numPr>
          <w:ilvl w:val="0"/>
          <w:numId w:val="22"/>
        </w:numPr>
        <w:rPr>
          <w:sz w:val="24"/>
        </w:rPr>
      </w:pPr>
      <w:r>
        <w:rPr>
          <w:sz w:val="24"/>
        </w:rPr>
        <w:t>Troy</w:t>
      </w:r>
    </w:p>
    <w:p w:rsidR="005A7104" w:rsidRDefault="005A7104" w:rsidP="005A7104">
      <w:pPr>
        <w:pStyle w:val="ListParagraph"/>
        <w:numPr>
          <w:ilvl w:val="0"/>
          <w:numId w:val="22"/>
        </w:numPr>
        <w:rPr>
          <w:sz w:val="24"/>
        </w:rPr>
      </w:pPr>
      <w:r>
        <w:rPr>
          <w:sz w:val="24"/>
        </w:rPr>
        <w:t>Causes, events, and outcome</w:t>
      </w:r>
    </w:p>
    <w:p w:rsidR="005A7104" w:rsidRDefault="005A7104" w:rsidP="005A7104">
      <w:pPr>
        <w:pStyle w:val="ListParagraph"/>
        <w:numPr>
          <w:ilvl w:val="0"/>
          <w:numId w:val="22"/>
        </w:numPr>
        <w:rPr>
          <w:sz w:val="24"/>
        </w:rPr>
      </w:pPr>
      <w:r>
        <w:rPr>
          <w:sz w:val="24"/>
        </w:rPr>
        <w:t>Agamemnon, Achilles, Nestor, Odysseus</w:t>
      </w:r>
    </w:p>
    <w:p w:rsidR="005A7104" w:rsidRDefault="005A7104" w:rsidP="005A7104">
      <w:pPr>
        <w:pStyle w:val="ListParagraph"/>
        <w:numPr>
          <w:ilvl w:val="0"/>
          <w:numId w:val="22"/>
        </w:numPr>
        <w:rPr>
          <w:sz w:val="24"/>
        </w:rPr>
      </w:pPr>
      <w:r>
        <w:rPr>
          <w:sz w:val="24"/>
        </w:rPr>
        <w:t>Paris/Alexandros, Hector, Priam, Hellen</w:t>
      </w:r>
    </w:p>
    <w:p w:rsidR="005A551F" w:rsidRDefault="0060020D" w:rsidP="00A64F30">
      <w:pPr>
        <w:rPr>
          <w:sz w:val="24"/>
        </w:rPr>
      </w:pPr>
      <w:r>
        <w:rPr>
          <w:sz w:val="24"/>
        </w:rPr>
        <w:t>Starting places:</w:t>
      </w:r>
    </w:p>
    <w:p w:rsidR="0060020D" w:rsidRDefault="0061798B" w:rsidP="00A64F30">
      <w:hyperlink r:id="rId17" w:history="1">
        <w:r w:rsidR="0060020D">
          <w:rPr>
            <w:rStyle w:val="Hyperlink"/>
          </w:rPr>
          <w:t>https://en.wikipedia.org/wiki/Trojan_War</w:t>
        </w:r>
      </w:hyperlink>
    </w:p>
    <w:p w:rsidR="0060020D" w:rsidRDefault="0061798B" w:rsidP="00A64F30">
      <w:hyperlink r:id="rId18" w:history="1">
        <w:r w:rsidR="0060020D">
          <w:rPr>
            <w:rStyle w:val="Hyperlink"/>
          </w:rPr>
          <w:t>https://www.ancient.eu/Trojan_War/</w:t>
        </w:r>
      </w:hyperlink>
    </w:p>
    <w:p w:rsidR="0060020D" w:rsidRDefault="0061798B" w:rsidP="00A64F30">
      <w:hyperlink r:id="rId19" w:history="1">
        <w:r w:rsidR="0060020D">
          <w:rPr>
            <w:rStyle w:val="Hyperlink"/>
          </w:rPr>
          <w:t>https://www.britannica.com/event/Trojan-War</w:t>
        </w:r>
      </w:hyperlink>
    </w:p>
    <w:p w:rsidR="0060020D" w:rsidRDefault="00311B59" w:rsidP="00A64F30">
      <w:pPr>
        <w:rPr>
          <w:sz w:val="24"/>
        </w:rPr>
      </w:pPr>
      <w:r>
        <w:rPr>
          <w:noProof/>
          <w:lang w:eastAsia="en-GB"/>
        </w:rPr>
        <w:drawing>
          <wp:anchor distT="0" distB="0" distL="114300" distR="114300" simplePos="0" relativeHeight="251659264" behindDoc="1" locked="0" layoutInCell="1" allowOverlap="1" wp14:anchorId="77137719" wp14:editId="40CCF2B8">
            <wp:simplePos x="0" y="0"/>
            <wp:positionH relativeFrom="column">
              <wp:posOffset>352425</wp:posOffset>
            </wp:positionH>
            <wp:positionV relativeFrom="paragraph">
              <wp:posOffset>82550</wp:posOffset>
            </wp:positionV>
            <wp:extent cx="5010150" cy="3589020"/>
            <wp:effectExtent l="0" t="0" r="0" b="0"/>
            <wp:wrapTight wrapText="bothSides">
              <wp:wrapPolygon edited="0">
                <wp:start x="0" y="0"/>
                <wp:lineTo x="0" y="21439"/>
                <wp:lineTo x="21518" y="21439"/>
                <wp:lineTo x="21518" y="0"/>
                <wp:lineTo x="0" y="0"/>
              </wp:wrapPolygon>
            </wp:wrapTight>
            <wp:docPr id="2" name="Picture 2" descr="Trojan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ojan W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0150" cy="3589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DC" w:rsidRDefault="00B072DC" w:rsidP="00A64F30">
      <w:pPr>
        <w:rPr>
          <w:sz w:val="24"/>
        </w:rPr>
      </w:pPr>
    </w:p>
    <w:p w:rsidR="00311B59" w:rsidRDefault="00311B59" w:rsidP="00A64F30">
      <w:pPr>
        <w:rPr>
          <w:sz w:val="24"/>
        </w:rPr>
      </w:pPr>
    </w:p>
    <w:p w:rsidR="00311B59" w:rsidRDefault="00311B59" w:rsidP="00A64F30">
      <w:pPr>
        <w:rPr>
          <w:sz w:val="24"/>
        </w:rPr>
      </w:pPr>
    </w:p>
    <w:p w:rsidR="00311B59" w:rsidRDefault="00311B59" w:rsidP="00A64F30">
      <w:pPr>
        <w:rPr>
          <w:sz w:val="24"/>
        </w:rPr>
      </w:pPr>
    </w:p>
    <w:p w:rsidR="00311B59" w:rsidRDefault="00311B59" w:rsidP="00A64F30">
      <w:pPr>
        <w:rPr>
          <w:sz w:val="24"/>
        </w:rPr>
      </w:pPr>
    </w:p>
    <w:p w:rsidR="00311B59" w:rsidRDefault="00311B59" w:rsidP="00A64F30">
      <w:pPr>
        <w:rPr>
          <w:sz w:val="24"/>
        </w:rPr>
      </w:pPr>
    </w:p>
    <w:p w:rsidR="00311B59" w:rsidRDefault="00311B59" w:rsidP="00A64F30">
      <w:pPr>
        <w:rPr>
          <w:sz w:val="24"/>
        </w:rPr>
      </w:pPr>
    </w:p>
    <w:p w:rsidR="00311B59" w:rsidRDefault="00311B59" w:rsidP="00A64F30">
      <w:pPr>
        <w:rPr>
          <w:sz w:val="24"/>
        </w:rPr>
      </w:pPr>
    </w:p>
    <w:p w:rsidR="00AE42AC" w:rsidRDefault="00AE42AC" w:rsidP="00A64F30">
      <w:pPr>
        <w:rPr>
          <w:sz w:val="24"/>
        </w:rPr>
      </w:pPr>
    </w:p>
    <w:p w:rsidR="005A551F" w:rsidRDefault="005A7104" w:rsidP="00A64F30">
      <w:pPr>
        <w:rPr>
          <w:b/>
          <w:sz w:val="24"/>
          <w:u w:val="single"/>
        </w:rPr>
      </w:pPr>
      <w:r>
        <w:rPr>
          <w:b/>
          <w:sz w:val="24"/>
          <w:u w:val="single"/>
        </w:rPr>
        <w:t>Task 2: The Mediterranean</w:t>
      </w:r>
    </w:p>
    <w:p w:rsidR="005A7104" w:rsidRDefault="005A7104" w:rsidP="00A64F30">
      <w:pPr>
        <w:rPr>
          <w:sz w:val="24"/>
        </w:rPr>
      </w:pPr>
      <w:r>
        <w:rPr>
          <w:sz w:val="24"/>
        </w:rPr>
        <w:t>What is the Mediterranean? This sea was the home to all the great sea-faring civilisations of the ancient world</w:t>
      </w:r>
      <w:r w:rsidR="0060020D">
        <w:rPr>
          <w:sz w:val="24"/>
        </w:rPr>
        <w:t>, and you need to be</w:t>
      </w:r>
      <w:r w:rsidR="00CE197B">
        <w:rPr>
          <w:sz w:val="24"/>
        </w:rPr>
        <w:t xml:space="preserve"> very familiar with it. Study maps </w:t>
      </w:r>
      <w:r w:rsidR="0060020D">
        <w:rPr>
          <w:sz w:val="24"/>
        </w:rPr>
        <w:t>of the ancient Mediterranean</w:t>
      </w:r>
      <w:r w:rsidR="00CE197B">
        <w:rPr>
          <w:sz w:val="24"/>
        </w:rPr>
        <w:t xml:space="preserve"> and locate these regions and </w:t>
      </w:r>
      <w:r w:rsidR="00302460">
        <w:rPr>
          <w:sz w:val="24"/>
        </w:rPr>
        <w:t>settlements, then tick them off. Here are a few maps that you can start with:</w:t>
      </w:r>
    </w:p>
    <w:tbl>
      <w:tblPr>
        <w:tblStyle w:val="TableGrid"/>
        <w:tblW w:w="0" w:type="auto"/>
        <w:tblLook w:val="04A0" w:firstRow="1" w:lastRow="0" w:firstColumn="1" w:lastColumn="0" w:noHBand="0" w:noVBand="1"/>
      </w:tblPr>
      <w:tblGrid>
        <w:gridCol w:w="3080"/>
        <w:gridCol w:w="3081"/>
        <w:gridCol w:w="3081"/>
      </w:tblGrid>
      <w:tr w:rsidR="00CE197B" w:rsidTr="00CE197B">
        <w:tc>
          <w:tcPr>
            <w:tcW w:w="3080" w:type="dxa"/>
          </w:tcPr>
          <w:p w:rsidR="00CE197B" w:rsidRDefault="00CE197B" w:rsidP="00A64F30">
            <w:pPr>
              <w:rPr>
                <w:sz w:val="24"/>
              </w:rPr>
            </w:pPr>
            <w:r>
              <w:rPr>
                <w:sz w:val="24"/>
              </w:rPr>
              <w:t>Mycenae (city)</w:t>
            </w:r>
          </w:p>
        </w:tc>
        <w:tc>
          <w:tcPr>
            <w:tcW w:w="3081" w:type="dxa"/>
          </w:tcPr>
          <w:p w:rsidR="00CE197B" w:rsidRDefault="00CE197B" w:rsidP="00A64F30">
            <w:pPr>
              <w:rPr>
                <w:sz w:val="24"/>
              </w:rPr>
            </w:pPr>
            <w:r>
              <w:rPr>
                <w:sz w:val="24"/>
              </w:rPr>
              <w:t>Troy (city)</w:t>
            </w:r>
          </w:p>
        </w:tc>
        <w:tc>
          <w:tcPr>
            <w:tcW w:w="3081" w:type="dxa"/>
          </w:tcPr>
          <w:p w:rsidR="00CE197B" w:rsidRDefault="00CE197B" w:rsidP="00A64F30">
            <w:pPr>
              <w:rPr>
                <w:sz w:val="24"/>
              </w:rPr>
            </w:pPr>
            <w:r>
              <w:rPr>
                <w:sz w:val="24"/>
              </w:rPr>
              <w:t>Rome (city)</w:t>
            </w:r>
          </w:p>
        </w:tc>
      </w:tr>
      <w:tr w:rsidR="00CE197B" w:rsidTr="00CE197B">
        <w:tc>
          <w:tcPr>
            <w:tcW w:w="3080" w:type="dxa"/>
          </w:tcPr>
          <w:p w:rsidR="00CE197B" w:rsidRDefault="00CE197B" w:rsidP="00A64F30">
            <w:pPr>
              <w:rPr>
                <w:sz w:val="24"/>
              </w:rPr>
            </w:pPr>
            <w:r>
              <w:rPr>
                <w:sz w:val="24"/>
              </w:rPr>
              <w:t>Syracuse (city)</w:t>
            </w:r>
          </w:p>
        </w:tc>
        <w:tc>
          <w:tcPr>
            <w:tcW w:w="3081" w:type="dxa"/>
          </w:tcPr>
          <w:p w:rsidR="00CE197B" w:rsidRDefault="00CE197B" w:rsidP="00A64F30">
            <w:pPr>
              <w:rPr>
                <w:sz w:val="24"/>
              </w:rPr>
            </w:pPr>
            <w:r>
              <w:rPr>
                <w:sz w:val="24"/>
              </w:rPr>
              <w:t>Carthage (city)</w:t>
            </w:r>
          </w:p>
        </w:tc>
        <w:tc>
          <w:tcPr>
            <w:tcW w:w="3081" w:type="dxa"/>
          </w:tcPr>
          <w:p w:rsidR="00CE197B" w:rsidRDefault="00CE197B" w:rsidP="00A64F30">
            <w:pPr>
              <w:rPr>
                <w:sz w:val="24"/>
              </w:rPr>
            </w:pPr>
            <w:r>
              <w:rPr>
                <w:sz w:val="24"/>
              </w:rPr>
              <w:t>Latium (region)</w:t>
            </w:r>
          </w:p>
        </w:tc>
      </w:tr>
      <w:tr w:rsidR="00CE197B" w:rsidTr="00CE197B">
        <w:tc>
          <w:tcPr>
            <w:tcW w:w="3080" w:type="dxa"/>
          </w:tcPr>
          <w:p w:rsidR="00CE197B" w:rsidRDefault="00CE197B" w:rsidP="00A64F30">
            <w:pPr>
              <w:rPr>
                <w:sz w:val="24"/>
              </w:rPr>
            </w:pPr>
            <w:r>
              <w:rPr>
                <w:sz w:val="24"/>
              </w:rPr>
              <w:t>Ithaca (island)</w:t>
            </w:r>
          </w:p>
        </w:tc>
        <w:tc>
          <w:tcPr>
            <w:tcW w:w="3081" w:type="dxa"/>
          </w:tcPr>
          <w:p w:rsidR="00CE197B" w:rsidRDefault="00CE197B" w:rsidP="00A64F30">
            <w:pPr>
              <w:rPr>
                <w:sz w:val="24"/>
              </w:rPr>
            </w:pPr>
            <w:r>
              <w:rPr>
                <w:sz w:val="24"/>
              </w:rPr>
              <w:t>Hellespontus (region)</w:t>
            </w:r>
          </w:p>
        </w:tc>
        <w:tc>
          <w:tcPr>
            <w:tcW w:w="3081" w:type="dxa"/>
          </w:tcPr>
          <w:p w:rsidR="00CE197B" w:rsidRDefault="00CE197B" w:rsidP="00A64F30">
            <w:pPr>
              <w:rPr>
                <w:sz w:val="24"/>
              </w:rPr>
            </w:pPr>
            <w:r>
              <w:rPr>
                <w:sz w:val="24"/>
              </w:rPr>
              <w:t>Alexandria (city)</w:t>
            </w:r>
          </w:p>
        </w:tc>
      </w:tr>
      <w:tr w:rsidR="00CE197B" w:rsidTr="00CE197B">
        <w:tc>
          <w:tcPr>
            <w:tcW w:w="3080" w:type="dxa"/>
          </w:tcPr>
          <w:p w:rsidR="00CE197B" w:rsidRDefault="00CE197B" w:rsidP="00A64F30">
            <w:pPr>
              <w:rPr>
                <w:sz w:val="24"/>
              </w:rPr>
            </w:pPr>
            <w:r>
              <w:rPr>
                <w:sz w:val="24"/>
              </w:rPr>
              <w:t>Sicily (island)</w:t>
            </w:r>
          </w:p>
        </w:tc>
        <w:tc>
          <w:tcPr>
            <w:tcW w:w="3081" w:type="dxa"/>
          </w:tcPr>
          <w:p w:rsidR="00CE197B" w:rsidRDefault="00CE197B" w:rsidP="00A64F30">
            <w:pPr>
              <w:rPr>
                <w:sz w:val="24"/>
              </w:rPr>
            </w:pPr>
            <w:r>
              <w:rPr>
                <w:sz w:val="24"/>
              </w:rPr>
              <w:t>Crete (island)</w:t>
            </w:r>
          </w:p>
        </w:tc>
        <w:tc>
          <w:tcPr>
            <w:tcW w:w="3081" w:type="dxa"/>
          </w:tcPr>
          <w:p w:rsidR="00CE197B" w:rsidRDefault="00CE197B" w:rsidP="00A64F30">
            <w:pPr>
              <w:rPr>
                <w:sz w:val="24"/>
              </w:rPr>
            </w:pPr>
            <w:r>
              <w:rPr>
                <w:sz w:val="24"/>
              </w:rPr>
              <w:t>Cyprus (island)</w:t>
            </w:r>
          </w:p>
        </w:tc>
      </w:tr>
      <w:tr w:rsidR="00CE197B" w:rsidTr="00CE197B">
        <w:tc>
          <w:tcPr>
            <w:tcW w:w="3080" w:type="dxa"/>
          </w:tcPr>
          <w:p w:rsidR="00CE197B" w:rsidRDefault="00CE197B" w:rsidP="00A64F30">
            <w:pPr>
              <w:rPr>
                <w:sz w:val="24"/>
              </w:rPr>
            </w:pPr>
            <w:r>
              <w:rPr>
                <w:sz w:val="24"/>
              </w:rPr>
              <w:t>Lydia (region)</w:t>
            </w:r>
          </w:p>
        </w:tc>
        <w:tc>
          <w:tcPr>
            <w:tcW w:w="3081" w:type="dxa"/>
          </w:tcPr>
          <w:p w:rsidR="00CE197B" w:rsidRDefault="00CE197B" w:rsidP="00A64F30">
            <w:pPr>
              <w:rPr>
                <w:sz w:val="24"/>
              </w:rPr>
            </w:pPr>
            <w:r>
              <w:rPr>
                <w:sz w:val="24"/>
              </w:rPr>
              <w:t>Phrygia (region)</w:t>
            </w:r>
          </w:p>
        </w:tc>
        <w:tc>
          <w:tcPr>
            <w:tcW w:w="3081" w:type="dxa"/>
          </w:tcPr>
          <w:p w:rsidR="00CE197B" w:rsidRDefault="00CE197B" w:rsidP="00A64F30">
            <w:pPr>
              <w:rPr>
                <w:sz w:val="24"/>
              </w:rPr>
            </w:pPr>
            <w:r>
              <w:rPr>
                <w:sz w:val="24"/>
              </w:rPr>
              <w:t>Etruria (region)</w:t>
            </w:r>
          </w:p>
        </w:tc>
      </w:tr>
      <w:tr w:rsidR="00CE197B" w:rsidTr="00CE197B">
        <w:tc>
          <w:tcPr>
            <w:tcW w:w="3080" w:type="dxa"/>
          </w:tcPr>
          <w:p w:rsidR="00CE197B" w:rsidRDefault="00CE197B" w:rsidP="00A64F30">
            <w:pPr>
              <w:rPr>
                <w:sz w:val="24"/>
              </w:rPr>
            </w:pPr>
            <w:r>
              <w:rPr>
                <w:sz w:val="24"/>
              </w:rPr>
              <w:t>Achaea (region)</w:t>
            </w:r>
          </w:p>
        </w:tc>
        <w:tc>
          <w:tcPr>
            <w:tcW w:w="3081" w:type="dxa"/>
          </w:tcPr>
          <w:p w:rsidR="00CE197B" w:rsidRDefault="00CE197B" w:rsidP="00A64F30">
            <w:pPr>
              <w:rPr>
                <w:sz w:val="24"/>
              </w:rPr>
            </w:pPr>
            <w:r>
              <w:rPr>
                <w:sz w:val="24"/>
              </w:rPr>
              <w:t>Corinth (city)</w:t>
            </w:r>
          </w:p>
        </w:tc>
        <w:tc>
          <w:tcPr>
            <w:tcW w:w="3081" w:type="dxa"/>
          </w:tcPr>
          <w:p w:rsidR="00CE197B" w:rsidRDefault="00CE197B" w:rsidP="00A64F30">
            <w:pPr>
              <w:rPr>
                <w:sz w:val="24"/>
              </w:rPr>
            </w:pPr>
            <w:r>
              <w:rPr>
                <w:sz w:val="24"/>
              </w:rPr>
              <w:t>Attica (region)</w:t>
            </w:r>
          </w:p>
        </w:tc>
      </w:tr>
    </w:tbl>
    <w:p w:rsidR="0075080C" w:rsidRDefault="00311B59" w:rsidP="00A64F30">
      <w:pPr>
        <w:rPr>
          <w:sz w:val="24"/>
        </w:rPr>
      </w:pPr>
      <w:r>
        <w:rPr>
          <w:noProof/>
          <w:lang w:eastAsia="en-GB"/>
        </w:rPr>
        <w:drawing>
          <wp:anchor distT="0" distB="0" distL="114300" distR="114300" simplePos="0" relativeHeight="251660288" behindDoc="1" locked="0" layoutInCell="1" allowOverlap="1" wp14:anchorId="436B8D29" wp14:editId="10132993">
            <wp:simplePos x="0" y="0"/>
            <wp:positionH relativeFrom="column">
              <wp:posOffset>-409575</wp:posOffset>
            </wp:positionH>
            <wp:positionV relativeFrom="paragraph">
              <wp:posOffset>339725</wp:posOffset>
            </wp:positionV>
            <wp:extent cx="6139180" cy="3067050"/>
            <wp:effectExtent l="0" t="0" r="0" b="0"/>
            <wp:wrapTight wrapText="bothSides">
              <wp:wrapPolygon edited="0">
                <wp:start x="0" y="0"/>
                <wp:lineTo x="0" y="21466"/>
                <wp:lineTo x="21515" y="21466"/>
                <wp:lineTo x="21515" y="0"/>
                <wp:lineTo x="0" y="0"/>
              </wp:wrapPolygon>
            </wp:wrapTight>
            <wp:docPr id="3" name="Picture 3" descr="Map of the Mediterranean 550 BC (Illustration) - Ancient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p of the Mediterranean 550 BC (Illustration) - Ancient History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39180" cy="306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072DC" w:rsidRDefault="00311B59" w:rsidP="00A64F30">
      <w:pPr>
        <w:rPr>
          <w:b/>
          <w:sz w:val="24"/>
          <w:u w:val="single"/>
        </w:rPr>
      </w:pPr>
      <w:r>
        <w:rPr>
          <w:noProof/>
          <w:lang w:eastAsia="en-GB"/>
        </w:rPr>
        <w:drawing>
          <wp:anchor distT="0" distB="0" distL="114300" distR="114300" simplePos="0" relativeHeight="251661312" behindDoc="1" locked="0" layoutInCell="1" allowOverlap="1" wp14:anchorId="69A4F863" wp14:editId="78D9E04D">
            <wp:simplePos x="0" y="0"/>
            <wp:positionH relativeFrom="column">
              <wp:posOffset>-133350</wp:posOffset>
            </wp:positionH>
            <wp:positionV relativeFrom="paragraph">
              <wp:posOffset>217170</wp:posOffset>
            </wp:positionV>
            <wp:extent cx="5731510" cy="3152140"/>
            <wp:effectExtent l="0" t="0" r="2540" b="0"/>
            <wp:wrapTight wrapText="bothSides">
              <wp:wrapPolygon edited="0">
                <wp:start x="0" y="0"/>
                <wp:lineTo x="0" y="21409"/>
                <wp:lineTo x="21538" y="21409"/>
                <wp:lineTo x="21538" y="0"/>
                <wp:lineTo x="0" y="0"/>
              </wp:wrapPolygon>
            </wp:wrapTight>
            <wp:docPr id="4" name="Picture 4" descr="Mediterranean Sea | Facts, History, Islands, &amp; Countrie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terranean Sea | Facts, History, Islands, &amp; Countries | Britannic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3152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B59" w:rsidRDefault="00311B59" w:rsidP="00A64F30">
      <w:pPr>
        <w:rPr>
          <w:b/>
          <w:sz w:val="24"/>
          <w:u w:val="single"/>
        </w:rPr>
      </w:pPr>
      <w:r>
        <w:rPr>
          <w:noProof/>
          <w:lang w:eastAsia="en-GB"/>
        </w:rPr>
        <w:drawing>
          <wp:anchor distT="0" distB="0" distL="114300" distR="114300" simplePos="0" relativeHeight="251663360" behindDoc="1" locked="0" layoutInCell="1" allowOverlap="1" wp14:anchorId="0C601DAB" wp14:editId="5E5EF0E7">
            <wp:simplePos x="0" y="0"/>
            <wp:positionH relativeFrom="column">
              <wp:posOffset>-561975</wp:posOffset>
            </wp:positionH>
            <wp:positionV relativeFrom="paragraph">
              <wp:posOffset>4057650</wp:posOffset>
            </wp:positionV>
            <wp:extent cx="6697345" cy="3305175"/>
            <wp:effectExtent l="0" t="0" r="8255" b="9525"/>
            <wp:wrapTight wrapText="bothSides">
              <wp:wrapPolygon edited="0">
                <wp:start x="0" y="0"/>
                <wp:lineTo x="0" y="21538"/>
                <wp:lineTo x="21565" y="21538"/>
                <wp:lineTo x="21565" y="0"/>
                <wp:lineTo x="0" y="0"/>
              </wp:wrapPolygon>
            </wp:wrapTight>
            <wp:docPr id="8" name="Picture 8" descr="Printable Blank Map - The Mediterranean I - Ancient Greek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intable Blank Map - The Mediterranean I - Ancient Greek History ..."/>
                    <pic:cNvPicPr>
                      <a:picLocks noChangeAspect="1" noChangeArrowheads="1"/>
                    </pic:cNvPicPr>
                  </pic:nvPicPr>
                  <pic:blipFill rotWithShape="1">
                    <a:blip r:embed="rId23">
                      <a:extLst>
                        <a:ext uri="{28A0092B-C50C-407E-A947-70E740481C1C}">
                          <a14:useLocalDpi xmlns:a14="http://schemas.microsoft.com/office/drawing/2010/main" val="0"/>
                        </a:ext>
                      </a:extLst>
                    </a:blip>
                    <a:srcRect b="14899"/>
                    <a:stretch/>
                  </pic:blipFill>
                  <pic:spPr bwMode="auto">
                    <a:xfrm>
                      <a:off x="0" y="0"/>
                      <a:ext cx="6697345" cy="330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2336" behindDoc="1" locked="0" layoutInCell="1" allowOverlap="1" wp14:anchorId="419F0E3B" wp14:editId="0DF1B2AC">
            <wp:simplePos x="0" y="0"/>
            <wp:positionH relativeFrom="column">
              <wp:posOffset>-485775</wp:posOffset>
            </wp:positionH>
            <wp:positionV relativeFrom="paragraph">
              <wp:posOffset>-491490</wp:posOffset>
            </wp:positionV>
            <wp:extent cx="6619875" cy="4100830"/>
            <wp:effectExtent l="0" t="0" r="9525" b="0"/>
            <wp:wrapTight wrapText="bothSides">
              <wp:wrapPolygon edited="0">
                <wp:start x="0" y="0"/>
                <wp:lineTo x="0" y="21473"/>
                <wp:lineTo x="21569" y="21473"/>
                <wp:lineTo x="21569" y="0"/>
                <wp:lineTo x="0" y="0"/>
              </wp:wrapPolygon>
            </wp:wrapTight>
            <wp:docPr id="7" name="Picture 7" descr="Greek colonies throughout the Mediterranean Sea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reek colonies throughout the Mediterranean Sea region ..."/>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19875" cy="4100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1B59" w:rsidRDefault="00311B59" w:rsidP="00A64F30">
      <w:pPr>
        <w:rPr>
          <w:b/>
          <w:sz w:val="24"/>
          <w:u w:val="single"/>
        </w:rPr>
      </w:pPr>
    </w:p>
    <w:p w:rsidR="00311B59" w:rsidRDefault="00311B59" w:rsidP="00A64F30">
      <w:pPr>
        <w:rPr>
          <w:b/>
          <w:sz w:val="24"/>
          <w:u w:val="single"/>
        </w:rPr>
      </w:pPr>
    </w:p>
    <w:p w:rsidR="00311B59" w:rsidRDefault="00311B59" w:rsidP="00A64F30">
      <w:pPr>
        <w:rPr>
          <w:b/>
          <w:sz w:val="24"/>
          <w:u w:val="single"/>
        </w:rPr>
      </w:pPr>
    </w:p>
    <w:p w:rsidR="00302460" w:rsidRDefault="00302460" w:rsidP="00A64F30">
      <w:pPr>
        <w:rPr>
          <w:b/>
          <w:sz w:val="24"/>
          <w:u w:val="single"/>
        </w:rPr>
      </w:pPr>
    </w:p>
    <w:p w:rsidR="00CE197B" w:rsidRDefault="00B60ED3" w:rsidP="00A64F30">
      <w:pPr>
        <w:rPr>
          <w:sz w:val="24"/>
        </w:rPr>
      </w:pPr>
      <w:r>
        <w:rPr>
          <w:b/>
          <w:sz w:val="24"/>
          <w:u w:val="single"/>
        </w:rPr>
        <w:t>Task 3: timeline on ancient Greece</w:t>
      </w:r>
    </w:p>
    <w:p w:rsidR="00B60ED3" w:rsidRDefault="00B60ED3" w:rsidP="00A64F30">
      <w:pPr>
        <w:rPr>
          <w:sz w:val="24"/>
        </w:rPr>
      </w:pPr>
      <w:r>
        <w:rPr>
          <w:sz w:val="24"/>
        </w:rPr>
        <w:t>Create a timeline on ancient Greece, from the Early Bronze Age (c. 3000 BC) to the Roman conquest of Greece (146 BC). On it, plot:</w:t>
      </w:r>
    </w:p>
    <w:p w:rsidR="00B60ED3" w:rsidRDefault="00E85D4F" w:rsidP="00B60ED3">
      <w:pPr>
        <w:pStyle w:val="ListParagraph"/>
        <w:numPr>
          <w:ilvl w:val="0"/>
          <w:numId w:val="24"/>
        </w:numPr>
        <w:rPr>
          <w:sz w:val="24"/>
        </w:rPr>
      </w:pPr>
      <w:r>
        <w:rPr>
          <w:sz w:val="24"/>
        </w:rPr>
        <w:t xml:space="preserve">What state dominated Greece </w:t>
      </w:r>
    </w:p>
    <w:p w:rsidR="00E85D4F" w:rsidRDefault="00E85D4F" w:rsidP="00B60ED3">
      <w:pPr>
        <w:pStyle w:val="ListParagraph"/>
        <w:numPr>
          <w:ilvl w:val="0"/>
          <w:numId w:val="24"/>
        </w:numPr>
        <w:rPr>
          <w:sz w:val="24"/>
        </w:rPr>
      </w:pPr>
      <w:r>
        <w:rPr>
          <w:sz w:val="24"/>
        </w:rPr>
        <w:t>Key technological, political, and philosophical developments</w:t>
      </w:r>
    </w:p>
    <w:p w:rsidR="00E85D4F" w:rsidRDefault="00E85D4F" w:rsidP="00B60ED3">
      <w:pPr>
        <w:pStyle w:val="ListParagraph"/>
        <w:numPr>
          <w:ilvl w:val="0"/>
          <w:numId w:val="24"/>
        </w:numPr>
        <w:rPr>
          <w:sz w:val="24"/>
        </w:rPr>
      </w:pPr>
      <w:r>
        <w:rPr>
          <w:sz w:val="24"/>
        </w:rPr>
        <w:t>Key figures (e.g. Alexander the Great, Pericles, Socrates)</w:t>
      </w:r>
    </w:p>
    <w:p w:rsidR="00B123F2" w:rsidRDefault="00B123F2" w:rsidP="00B123F2">
      <w:pPr>
        <w:rPr>
          <w:sz w:val="24"/>
        </w:rPr>
      </w:pPr>
    </w:p>
    <w:p w:rsidR="00B123F2" w:rsidRDefault="00B123F2" w:rsidP="00B123F2">
      <w:pPr>
        <w:rPr>
          <w:sz w:val="24"/>
        </w:rPr>
      </w:pPr>
      <w:r>
        <w:rPr>
          <w:sz w:val="24"/>
        </w:rPr>
        <w:t>Again, Wikipedia is a good starting place, but do not rely on it completely. Here are some other places to look at:</w:t>
      </w:r>
    </w:p>
    <w:p w:rsidR="00B123F2" w:rsidRDefault="0061798B" w:rsidP="00B123F2">
      <w:hyperlink r:id="rId25" w:history="1">
        <w:r w:rsidR="00B123F2">
          <w:rPr>
            <w:rStyle w:val="Hyperlink"/>
          </w:rPr>
          <w:t>https://www.bbc.co.uk/bitesize/topics/z87tn39/articles/zxytpv4</w:t>
        </w:r>
      </w:hyperlink>
    </w:p>
    <w:p w:rsidR="00B123F2" w:rsidRDefault="0061798B" w:rsidP="00B123F2">
      <w:hyperlink r:id="rId26" w:history="1">
        <w:r w:rsidR="00B123F2">
          <w:rPr>
            <w:rStyle w:val="Hyperlink"/>
          </w:rPr>
          <w:t>http://www.ancientgreece.co.uk/</w:t>
        </w:r>
      </w:hyperlink>
    </w:p>
    <w:p w:rsidR="00B123F2" w:rsidRPr="00B123F2" w:rsidRDefault="0061798B" w:rsidP="00B123F2">
      <w:pPr>
        <w:rPr>
          <w:sz w:val="24"/>
        </w:rPr>
      </w:pPr>
      <w:hyperlink r:id="rId27" w:history="1">
        <w:r w:rsidR="00B123F2">
          <w:rPr>
            <w:rStyle w:val="Hyperlink"/>
          </w:rPr>
          <w:t>https://www.britannica.com/place/ancient-Greece</w:t>
        </w:r>
      </w:hyperlink>
    </w:p>
    <w:p w:rsidR="00CE197B" w:rsidRDefault="00CE197B" w:rsidP="00A64F30">
      <w:pPr>
        <w:rPr>
          <w:sz w:val="24"/>
        </w:rPr>
      </w:pPr>
    </w:p>
    <w:p w:rsidR="00AE42AC" w:rsidRDefault="009A6386" w:rsidP="00A64F30">
      <w:pPr>
        <w:rPr>
          <w:sz w:val="24"/>
        </w:rPr>
      </w:pPr>
      <w:r>
        <w:rPr>
          <w:noProof/>
          <w:lang w:eastAsia="en-GB"/>
        </w:rPr>
        <w:drawing>
          <wp:anchor distT="0" distB="0" distL="114300" distR="114300" simplePos="0" relativeHeight="251668480" behindDoc="1" locked="0" layoutInCell="1" allowOverlap="1" wp14:anchorId="332581B6" wp14:editId="40EDE1AF">
            <wp:simplePos x="0" y="0"/>
            <wp:positionH relativeFrom="column">
              <wp:posOffset>0</wp:posOffset>
            </wp:positionH>
            <wp:positionV relativeFrom="paragraph">
              <wp:posOffset>5715</wp:posOffset>
            </wp:positionV>
            <wp:extent cx="5731510" cy="3077845"/>
            <wp:effectExtent l="0" t="0" r="2540" b="8255"/>
            <wp:wrapTight wrapText="bothSides">
              <wp:wrapPolygon edited="0">
                <wp:start x="0" y="0"/>
                <wp:lineTo x="0" y="21524"/>
                <wp:lineTo x="21538" y="21524"/>
                <wp:lineTo x="21538" y="0"/>
                <wp:lineTo x="0" y="0"/>
              </wp:wrapPolygon>
            </wp:wrapTight>
            <wp:docPr id="13" name="Picture 13" descr="School of Historical and Philosophical Inquiry - University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hool of Historical and Philosophical Inquiry - University of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077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42AC" w:rsidRDefault="00AE42AC" w:rsidP="00A64F30">
      <w:pPr>
        <w:rPr>
          <w:sz w:val="24"/>
        </w:rPr>
      </w:pPr>
    </w:p>
    <w:p w:rsidR="00AE42AC" w:rsidRDefault="00AE42AC" w:rsidP="00A64F30">
      <w:pPr>
        <w:rPr>
          <w:sz w:val="24"/>
        </w:rPr>
      </w:pPr>
    </w:p>
    <w:p w:rsidR="00AE42AC" w:rsidRDefault="00AE42AC" w:rsidP="00A64F30">
      <w:pPr>
        <w:rPr>
          <w:sz w:val="24"/>
        </w:rPr>
      </w:pPr>
    </w:p>
    <w:p w:rsidR="009A6386" w:rsidRDefault="009A6386" w:rsidP="00A64F30">
      <w:pPr>
        <w:rPr>
          <w:sz w:val="24"/>
        </w:rPr>
      </w:pPr>
    </w:p>
    <w:p w:rsidR="00CE197B" w:rsidRDefault="005B3B02" w:rsidP="00A64F30">
      <w:pPr>
        <w:rPr>
          <w:b/>
          <w:sz w:val="24"/>
          <w:u w:val="single"/>
        </w:rPr>
      </w:pPr>
      <w:r>
        <w:rPr>
          <w:b/>
          <w:sz w:val="24"/>
          <w:u w:val="single"/>
        </w:rPr>
        <w:t>Task 4: the collapse of Mycenae</w:t>
      </w:r>
      <w:r w:rsidR="00EC1E6C">
        <w:rPr>
          <w:b/>
          <w:sz w:val="24"/>
          <w:u w:val="single"/>
        </w:rPr>
        <w:t xml:space="preserve"> and the</w:t>
      </w:r>
      <w:r w:rsidR="003078D2">
        <w:rPr>
          <w:b/>
          <w:sz w:val="24"/>
          <w:u w:val="single"/>
        </w:rPr>
        <w:t xml:space="preserve"> coming of the</w:t>
      </w:r>
      <w:r w:rsidR="00EC1E6C">
        <w:rPr>
          <w:b/>
          <w:sz w:val="24"/>
          <w:u w:val="single"/>
        </w:rPr>
        <w:t xml:space="preserve"> ‘Sea People’</w:t>
      </w:r>
    </w:p>
    <w:p w:rsidR="005B3B02" w:rsidRDefault="009A6386" w:rsidP="00A64F30">
      <w:pPr>
        <w:rPr>
          <w:sz w:val="24"/>
        </w:rPr>
      </w:pPr>
      <w:r>
        <w:rPr>
          <w:noProof/>
          <w:lang w:eastAsia="en-GB"/>
        </w:rPr>
        <w:drawing>
          <wp:anchor distT="0" distB="0" distL="114300" distR="114300" simplePos="0" relativeHeight="251669504" behindDoc="1" locked="0" layoutInCell="1" allowOverlap="1" wp14:anchorId="03E67F80" wp14:editId="3CB5FD09">
            <wp:simplePos x="0" y="0"/>
            <wp:positionH relativeFrom="column">
              <wp:posOffset>1859280</wp:posOffset>
            </wp:positionH>
            <wp:positionV relativeFrom="paragraph">
              <wp:posOffset>68580</wp:posOffset>
            </wp:positionV>
            <wp:extent cx="4368800" cy="2457450"/>
            <wp:effectExtent l="0" t="0" r="0" b="0"/>
            <wp:wrapTight wrapText="bothSides">
              <wp:wrapPolygon edited="0">
                <wp:start x="0" y="0"/>
                <wp:lineTo x="0" y="21433"/>
                <wp:lineTo x="21474" y="21433"/>
                <wp:lineTo x="21474" y="0"/>
                <wp:lineTo x="0" y="0"/>
              </wp:wrapPolygon>
            </wp:wrapTight>
            <wp:docPr id="14" name="Picture 14" descr="The Archaeological Site of Mycenae Greece - Greek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he Archaeological Site of Mycenae Greece - Greeka.co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68800" cy="245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5B3B02">
        <w:rPr>
          <w:sz w:val="24"/>
        </w:rPr>
        <w:t xml:space="preserve">The collapse of the Mycenaean civilisation of Greece is the </w:t>
      </w:r>
      <w:r w:rsidR="003078D2">
        <w:rPr>
          <w:sz w:val="24"/>
        </w:rPr>
        <w:t>background</w:t>
      </w:r>
      <w:r w:rsidR="005B3B02">
        <w:rPr>
          <w:sz w:val="24"/>
        </w:rPr>
        <w:t xml:space="preserve"> </w:t>
      </w:r>
      <w:r w:rsidR="00DD447B">
        <w:rPr>
          <w:sz w:val="24"/>
        </w:rPr>
        <w:t xml:space="preserve">from </w:t>
      </w:r>
      <w:r w:rsidR="005B3B02">
        <w:rPr>
          <w:sz w:val="24"/>
        </w:rPr>
        <w:t xml:space="preserve">which we will start the course, so it would benefit you to learn about this development. </w:t>
      </w:r>
    </w:p>
    <w:p w:rsidR="005B3B02" w:rsidRDefault="005B3B02" w:rsidP="00A64F30">
      <w:pPr>
        <w:rPr>
          <w:sz w:val="24"/>
        </w:rPr>
      </w:pPr>
      <w:r>
        <w:rPr>
          <w:sz w:val="24"/>
        </w:rPr>
        <w:t>Create a fact-file on the collapse of the Mycenaean Greece (Late Bronze Age) and include the causes and consequences of this.</w:t>
      </w:r>
    </w:p>
    <w:p w:rsidR="005B3B02" w:rsidRDefault="005B3B02" w:rsidP="00A64F30">
      <w:pPr>
        <w:rPr>
          <w:sz w:val="24"/>
        </w:rPr>
      </w:pPr>
      <w:r>
        <w:rPr>
          <w:sz w:val="24"/>
        </w:rPr>
        <w:t>Starting sources:</w:t>
      </w:r>
    </w:p>
    <w:p w:rsidR="005B3B02" w:rsidRDefault="0061798B" w:rsidP="00A64F30">
      <w:hyperlink r:id="rId30" w:history="1">
        <w:r w:rsidR="005B3B02">
          <w:rPr>
            <w:rStyle w:val="Hyperlink"/>
          </w:rPr>
          <w:t>https://www.historywiz.com/mycenaeanfall.htm</w:t>
        </w:r>
      </w:hyperlink>
    </w:p>
    <w:p w:rsidR="005B3B02" w:rsidRDefault="0061798B" w:rsidP="00A64F30">
      <w:hyperlink r:id="rId31" w:history="1">
        <w:r w:rsidR="005B3B02">
          <w:rPr>
            <w:rStyle w:val="Hyperlink"/>
          </w:rPr>
          <w:t>https://en.wikipedia.org/wiki/Mycenaean_Greece</w:t>
        </w:r>
      </w:hyperlink>
    </w:p>
    <w:p w:rsidR="005B3B02" w:rsidRDefault="0061798B" w:rsidP="00A64F30">
      <w:hyperlink r:id="rId32" w:history="1">
        <w:r w:rsidR="005B3B02">
          <w:rPr>
            <w:rStyle w:val="Hyperlink"/>
          </w:rPr>
          <w:t>https://www.ancient.eu/Mycenaean_Civilization/</w:t>
        </w:r>
      </w:hyperlink>
    </w:p>
    <w:p w:rsidR="005B3B02" w:rsidRDefault="0061798B" w:rsidP="00A64F30">
      <w:hyperlink r:id="rId33" w:history="1">
        <w:r w:rsidR="005B3B02">
          <w:rPr>
            <w:rStyle w:val="Hyperlink"/>
          </w:rPr>
          <w:t>https://www.greece-is.com/news/mycenaean-civilization-collapsed-peloponnese/</w:t>
        </w:r>
      </w:hyperlink>
    </w:p>
    <w:p w:rsidR="005B3B02" w:rsidRPr="005B3B02" w:rsidRDefault="009A6386" w:rsidP="00A64F30">
      <w:pPr>
        <w:rPr>
          <w:sz w:val="24"/>
        </w:rPr>
      </w:pPr>
      <w:r>
        <w:rPr>
          <w:noProof/>
          <w:lang w:eastAsia="en-GB"/>
        </w:rPr>
        <w:drawing>
          <wp:anchor distT="0" distB="0" distL="114300" distR="114300" simplePos="0" relativeHeight="251670528" behindDoc="1" locked="0" layoutInCell="1" allowOverlap="1" wp14:anchorId="3A345600" wp14:editId="04D40A22">
            <wp:simplePos x="0" y="0"/>
            <wp:positionH relativeFrom="column">
              <wp:posOffset>590550</wp:posOffset>
            </wp:positionH>
            <wp:positionV relativeFrom="paragraph">
              <wp:posOffset>33655</wp:posOffset>
            </wp:positionV>
            <wp:extent cx="4189095" cy="3676650"/>
            <wp:effectExtent l="0" t="0" r="1905" b="0"/>
            <wp:wrapTight wrapText="bothSides">
              <wp:wrapPolygon edited="0">
                <wp:start x="0" y="0"/>
                <wp:lineTo x="0" y="21488"/>
                <wp:lineTo x="21512" y="21488"/>
                <wp:lineTo x="21512" y="0"/>
                <wp:lineTo x="0" y="0"/>
              </wp:wrapPolygon>
            </wp:wrapTight>
            <wp:docPr id="15" name="Picture 15" descr="Mycenaean Gree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ycenaean Greece - Wikipedia"/>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89095" cy="3676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51F" w:rsidRDefault="005A551F" w:rsidP="00A64F30">
      <w:pPr>
        <w:rPr>
          <w:b/>
          <w:sz w:val="24"/>
          <w:u w:val="single"/>
        </w:rPr>
      </w:pPr>
    </w:p>
    <w:p w:rsidR="007A1A8F" w:rsidRDefault="007A1A8F" w:rsidP="00A64F30">
      <w:pPr>
        <w:rPr>
          <w:b/>
          <w:sz w:val="24"/>
          <w:u w:val="single"/>
        </w:rPr>
      </w:pPr>
    </w:p>
    <w:p w:rsidR="007A1A8F" w:rsidRDefault="007A1A8F" w:rsidP="00A64F30">
      <w:pPr>
        <w:rPr>
          <w:b/>
          <w:sz w:val="24"/>
          <w:u w:val="single"/>
        </w:rPr>
      </w:pPr>
    </w:p>
    <w:p w:rsidR="007A1A8F" w:rsidRDefault="007A1A8F" w:rsidP="00A64F30">
      <w:pPr>
        <w:rPr>
          <w:b/>
          <w:sz w:val="24"/>
          <w:u w:val="single"/>
        </w:rPr>
      </w:pPr>
    </w:p>
    <w:p w:rsidR="007A1A8F" w:rsidRDefault="007A1A8F" w:rsidP="00A64F30">
      <w:pPr>
        <w:rPr>
          <w:b/>
          <w:sz w:val="24"/>
          <w:u w:val="single"/>
        </w:rPr>
      </w:pPr>
    </w:p>
    <w:p w:rsidR="009A6386" w:rsidRDefault="009A6386" w:rsidP="00A64F30">
      <w:pPr>
        <w:rPr>
          <w:b/>
          <w:sz w:val="24"/>
          <w:u w:val="single"/>
        </w:rPr>
      </w:pPr>
    </w:p>
    <w:p w:rsidR="009A6386" w:rsidRDefault="009A6386" w:rsidP="00A64F30">
      <w:pPr>
        <w:rPr>
          <w:b/>
          <w:sz w:val="24"/>
          <w:u w:val="single"/>
        </w:rPr>
      </w:pPr>
    </w:p>
    <w:p w:rsidR="009A6386" w:rsidRDefault="009A6386" w:rsidP="00A64F30">
      <w:pPr>
        <w:rPr>
          <w:b/>
          <w:sz w:val="24"/>
          <w:u w:val="single"/>
        </w:rPr>
      </w:pPr>
    </w:p>
    <w:p w:rsidR="009A6386" w:rsidRDefault="009A6386" w:rsidP="00A64F30">
      <w:pPr>
        <w:rPr>
          <w:b/>
          <w:sz w:val="24"/>
          <w:u w:val="single"/>
        </w:rPr>
      </w:pPr>
    </w:p>
    <w:p w:rsidR="009A6386" w:rsidRDefault="009A6386" w:rsidP="00A64F30">
      <w:pPr>
        <w:rPr>
          <w:b/>
          <w:sz w:val="24"/>
          <w:u w:val="single"/>
        </w:rPr>
      </w:pPr>
    </w:p>
    <w:p w:rsidR="009A6386" w:rsidRDefault="009A6386" w:rsidP="00A64F30">
      <w:pPr>
        <w:rPr>
          <w:b/>
          <w:sz w:val="24"/>
          <w:u w:val="single"/>
        </w:rPr>
      </w:pPr>
    </w:p>
    <w:p w:rsidR="003B5903" w:rsidRDefault="00EC1E6C" w:rsidP="00A64F30">
      <w:pPr>
        <w:rPr>
          <w:b/>
          <w:sz w:val="24"/>
          <w:u w:val="single"/>
        </w:rPr>
      </w:pPr>
      <w:r>
        <w:rPr>
          <w:b/>
          <w:sz w:val="24"/>
          <w:u w:val="single"/>
        </w:rPr>
        <w:t>Task 5: key terms</w:t>
      </w:r>
    </w:p>
    <w:p w:rsidR="00EC1E6C" w:rsidRDefault="00EC1E6C" w:rsidP="00A64F30">
      <w:pPr>
        <w:rPr>
          <w:sz w:val="24"/>
        </w:rPr>
      </w:pPr>
      <w:r>
        <w:rPr>
          <w:sz w:val="24"/>
        </w:rPr>
        <w:t>Research the meaning of these key terms</w:t>
      </w:r>
      <w:r w:rsidR="007A1A8F">
        <w:rPr>
          <w:sz w:val="24"/>
        </w:rPr>
        <w:t>:</w:t>
      </w:r>
    </w:p>
    <w:tbl>
      <w:tblPr>
        <w:tblStyle w:val="TableGrid"/>
        <w:tblW w:w="0" w:type="auto"/>
        <w:tblLook w:val="04A0" w:firstRow="1" w:lastRow="0" w:firstColumn="1" w:lastColumn="0" w:noHBand="0" w:noVBand="1"/>
      </w:tblPr>
      <w:tblGrid>
        <w:gridCol w:w="2310"/>
        <w:gridCol w:w="2310"/>
        <w:gridCol w:w="2311"/>
        <w:gridCol w:w="2311"/>
      </w:tblGrid>
      <w:tr w:rsidR="007A1A8F" w:rsidTr="007A1A8F">
        <w:tc>
          <w:tcPr>
            <w:tcW w:w="2310" w:type="dxa"/>
          </w:tcPr>
          <w:p w:rsidR="007A1A8F" w:rsidRPr="007A1A8F" w:rsidRDefault="007A1A8F" w:rsidP="00A64F30">
            <w:pPr>
              <w:rPr>
                <w:i/>
                <w:sz w:val="24"/>
              </w:rPr>
            </w:pPr>
            <w:r>
              <w:rPr>
                <w:i/>
                <w:sz w:val="24"/>
              </w:rPr>
              <w:t>Time</w:t>
            </w:r>
          </w:p>
        </w:tc>
        <w:tc>
          <w:tcPr>
            <w:tcW w:w="2310" w:type="dxa"/>
          </w:tcPr>
          <w:p w:rsidR="007A1A8F" w:rsidRDefault="007A1A8F" w:rsidP="00A64F30">
            <w:pPr>
              <w:rPr>
                <w:sz w:val="24"/>
              </w:rPr>
            </w:pPr>
            <w:r>
              <w:rPr>
                <w:sz w:val="24"/>
              </w:rPr>
              <w:t>Epithet</w:t>
            </w:r>
          </w:p>
        </w:tc>
        <w:tc>
          <w:tcPr>
            <w:tcW w:w="2311" w:type="dxa"/>
          </w:tcPr>
          <w:p w:rsidR="007A1A8F" w:rsidRDefault="007A1A8F" w:rsidP="00A64F30">
            <w:pPr>
              <w:rPr>
                <w:sz w:val="24"/>
              </w:rPr>
            </w:pPr>
            <w:r>
              <w:rPr>
                <w:sz w:val="24"/>
              </w:rPr>
              <w:t>Simile</w:t>
            </w:r>
          </w:p>
        </w:tc>
        <w:tc>
          <w:tcPr>
            <w:tcW w:w="2311" w:type="dxa"/>
          </w:tcPr>
          <w:p w:rsidR="007A1A8F" w:rsidRPr="007A1A8F" w:rsidRDefault="007A1A8F" w:rsidP="00A64F30">
            <w:pPr>
              <w:rPr>
                <w:i/>
                <w:sz w:val="24"/>
              </w:rPr>
            </w:pPr>
            <w:r>
              <w:rPr>
                <w:i/>
                <w:sz w:val="24"/>
              </w:rPr>
              <w:t>Xenia</w:t>
            </w:r>
          </w:p>
        </w:tc>
      </w:tr>
      <w:tr w:rsidR="007A1A8F" w:rsidTr="007A1A8F">
        <w:tc>
          <w:tcPr>
            <w:tcW w:w="2310" w:type="dxa"/>
          </w:tcPr>
          <w:p w:rsidR="007A1A8F" w:rsidRPr="007A1A8F" w:rsidRDefault="007A1A8F" w:rsidP="00A64F30">
            <w:pPr>
              <w:rPr>
                <w:i/>
                <w:sz w:val="24"/>
              </w:rPr>
            </w:pPr>
            <w:r>
              <w:rPr>
                <w:i/>
                <w:sz w:val="24"/>
              </w:rPr>
              <w:t>Kleos</w:t>
            </w:r>
          </w:p>
        </w:tc>
        <w:tc>
          <w:tcPr>
            <w:tcW w:w="2310" w:type="dxa"/>
          </w:tcPr>
          <w:p w:rsidR="007A1A8F" w:rsidRPr="007A1A8F" w:rsidRDefault="007A1A8F" w:rsidP="00A64F30">
            <w:pPr>
              <w:rPr>
                <w:i/>
                <w:sz w:val="24"/>
              </w:rPr>
            </w:pPr>
            <w:r>
              <w:rPr>
                <w:i/>
                <w:sz w:val="24"/>
              </w:rPr>
              <w:t>Furor</w:t>
            </w:r>
          </w:p>
        </w:tc>
        <w:tc>
          <w:tcPr>
            <w:tcW w:w="2311" w:type="dxa"/>
          </w:tcPr>
          <w:p w:rsidR="007A1A8F" w:rsidRPr="007A1A8F" w:rsidRDefault="007A1A8F" w:rsidP="00A64F30">
            <w:pPr>
              <w:rPr>
                <w:i/>
                <w:sz w:val="24"/>
              </w:rPr>
            </w:pPr>
            <w:r>
              <w:rPr>
                <w:i/>
                <w:sz w:val="24"/>
              </w:rPr>
              <w:t>Pietas</w:t>
            </w:r>
          </w:p>
        </w:tc>
        <w:tc>
          <w:tcPr>
            <w:tcW w:w="2311" w:type="dxa"/>
          </w:tcPr>
          <w:p w:rsidR="007A1A8F" w:rsidRDefault="007A1A8F" w:rsidP="00A64F30">
            <w:pPr>
              <w:rPr>
                <w:sz w:val="24"/>
              </w:rPr>
            </w:pPr>
            <w:r>
              <w:rPr>
                <w:sz w:val="24"/>
              </w:rPr>
              <w:t>Proem</w:t>
            </w:r>
          </w:p>
        </w:tc>
      </w:tr>
      <w:tr w:rsidR="007A1A8F" w:rsidTr="007A1A8F">
        <w:tc>
          <w:tcPr>
            <w:tcW w:w="2310" w:type="dxa"/>
          </w:tcPr>
          <w:p w:rsidR="007A1A8F" w:rsidRDefault="007A1A8F" w:rsidP="00A64F30">
            <w:pPr>
              <w:rPr>
                <w:sz w:val="24"/>
              </w:rPr>
            </w:pPr>
            <w:r>
              <w:rPr>
                <w:sz w:val="24"/>
              </w:rPr>
              <w:t>Fate</w:t>
            </w:r>
          </w:p>
        </w:tc>
        <w:tc>
          <w:tcPr>
            <w:tcW w:w="2310" w:type="dxa"/>
          </w:tcPr>
          <w:p w:rsidR="007A1A8F" w:rsidRPr="007A1A8F" w:rsidRDefault="007A1A8F" w:rsidP="00A64F30">
            <w:pPr>
              <w:rPr>
                <w:i/>
                <w:sz w:val="24"/>
              </w:rPr>
            </w:pPr>
            <w:r>
              <w:rPr>
                <w:i/>
                <w:sz w:val="24"/>
              </w:rPr>
              <w:t>Pathos</w:t>
            </w:r>
          </w:p>
        </w:tc>
        <w:tc>
          <w:tcPr>
            <w:tcW w:w="2311" w:type="dxa"/>
          </w:tcPr>
          <w:p w:rsidR="007A1A8F" w:rsidRDefault="007A1A8F" w:rsidP="00A64F30">
            <w:pPr>
              <w:rPr>
                <w:sz w:val="24"/>
              </w:rPr>
            </w:pPr>
            <w:r>
              <w:rPr>
                <w:sz w:val="24"/>
              </w:rPr>
              <w:t>Dramatic Irony</w:t>
            </w:r>
          </w:p>
        </w:tc>
        <w:tc>
          <w:tcPr>
            <w:tcW w:w="2311" w:type="dxa"/>
          </w:tcPr>
          <w:p w:rsidR="007A1A8F" w:rsidRDefault="007A1A8F" w:rsidP="00A64F30">
            <w:pPr>
              <w:rPr>
                <w:sz w:val="24"/>
              </w:rPr>
            </w:pPr>
            <w:r>
              <w:rPr>
                <w:sz w:val="24"/>
              </w:rPr>
              <w:t>Flashback</w:t>
            </w:r>
          </w:p>
        </w:tc>
      </w:tr>
      <w:tr w:rsidR="007A1A8F" w:rsidTr="007A1A8F">
        <w:tc>
          <w:tcPr>
            <w:tcW w:w="2310" w:type="dxa"/>
          </w:tcPr>
          <w:p w:rsidR="007A1A8F" w:rsidRDefault="007A1A8F" w:rsidP="00A64F30">
            <w:pPr>
              <w:rPr>
                <w:sz w:val="24"/>
              </w:rPr>
            </w:pPr>
            <w:r>
              <w:rPr>
                <w:sz w:val="24"/>
              </w:rPr>
              <w:t>Patronymic</w:t>
            </w:r>
          </w:p>
        </w:tc>
        <w:tc>
          <w:tcPr>
            <w:tcW w:w="2310" w:type="dxa"/>
          </w:tcPr>
          <w:p w:rsidR="007A1A8F" w:rsidRPr="007A1A8F" w:rsidRDefault="007A1A8F" w:rsidP="00A64F30">
            <w:pPr>
              <w:rPr>
                <w:i/>
                <w:sz w:val="24"/>
              </w:rPr>
            </w:pPr>
            <w:r>
              <w:rPr>
                <w:i/>
                <w:sz w:val="24"/>
              </w:rPr>
              <w:t>Nostos</w:t>
            </w:r>
          </w:p>
        </w:tc>
        <w:tc>
          <w:tcPr>
            <w:tcW w:w="2311" w:type="dxa"/>
          </w:tcPr>
          <w:p w:rsidR="007A1A8F" w:rsidRDefault="007A1A8F" w:rsidP="00A64F30">
            <w:pPr>
              <w:rPr>
                <w:sz w:val="24"/>
              </w:rPr>
            </w:pPr>
            <w:r>
              <w:rPr>
                <w:sz w:val="24"/>
              </w:rPr>
              <w:t>Motif</w:t>
            </w:r>
          </w:p>
        </w:tc>
        <w:tc>
          <w:tcPr>
            <w:tcW w:w="2311" w:type="dxa"/>
          </w:tcPr>
          <w:p w:rsidR="007A1A8F" w:rsidRPr="007A1A8F" w:rsidRDefault="007A1A8F" w:rsidP="00A64F30">
            <w:pPr>
              <w:rPr>
                <w:i/>
                <w:sz w:val="24"/>
              </w:rPr>
            </w:pPr>
            <w:r>
              <w:rPr>
                <w:i/>
                <w:sz w:val="24"/>
              </w:rPr>
              <w:t>Ekphrasis</w:t>
            </w:r>
          </w:p>
        </w:tc>
      </w:tr>
    </w:tbl>
    <w:p w:rsidR="007A1A8F" w:rsidRPr="00EC1E6C" w:rsidRDefault="009A6386" w:rsidP="00A64F30">
      <w:pPr>
        <w:rPr>
          <w:sz w:val="24"/>
        </w:rPr>
      </w:pPr>
      <w:r>
        <w:rPr>
          <w:noProof/>
          <w:lang w:eastAsia="en-GB"/>
        </w:rPr>
        <w:drawing>
          <wp:anchor distT="0" distB="0" distL="114300" distR="114300" simplePos="0" relativeHeight="251671552" behindDoc="1" locked="0" layoutInCell="1" allowOverlap="1" wp14:anchorId="7B52F91F" wp14:editId="392C10E0">
            <wp:simplePos x="0" y="0"/>
            <wp:positionH relativeFrom="column">
              <wp:posOffset>2108835</wp:posOffset>
            </wp:positionH>
            <wp:positionV relativeFrom="paragraph">
              <wp:posOffset>123190</wp:posOffset>
            </wp:positionV>
            <wp:extent cx="3623310" cy="2038350"/>
            <wp:effectExtent l="0" t="0" r="0" b="0"/>
            <wp:wrapTight wrapText="bothSides">
              <wp:wrapPolygon edited="0">
                <wp:start x="0" y="0"/>
                <wp:lineTo x="0" y="21398"/>
                <wp:lineTo x="21464" y="21398"/>
                <wp:lineTo x="21464" y="0"/>
                <wp:lineTo x="0" y="0"/>
              </wp:wrapPolygon>
            </wp:wrapTight>
            <wp:docPr id="16" name="Picture 16" descr="The Odyssey Study Guide Course - Online Video Lessons | Stud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he Odyssey Study Guide Course - Online Video Lessons | Study.co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23310" cy="203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r>
        <w:rPr>
          <w:noProof/>
          <w:lang w:eastAsia="en-GB"/>
        </w:rPr>
        <w:drawing>
          <wp:anchor distT="0" distB="0" distL="114300" distR="114300" simplePos="0" relativeHeight="251672576" behindDoc="1" locked="0" layoutInCell="1" allowOverlap="1">
            <wp:simplePos x="0" y="0"/>
            <wp:positionH relativeFrom="column">
              <wp:posOffset>0</wp:posOffset>
            </wp:positionH>
            <wp:positionV relativeFrom="paragraph">
              <wp:posOffset>3810</wp:posOffset>
            </wp:positionV>
            <wp:extent cx="2057400" cy="2847975"/>
            <wp:effectExtent l="0" t="0" r="0" b="9525"/>
            <wp:wrapTight wrapText="bothSides">
              <wp:wrapPolygon edited="0">
                <wp:start x="0" y="0"/>
                <wp:lineTo x="0" y="21528"/>
                <wp:lineTo x="21400" y="21528"/>
                <wp:lineTo x="21400" y="0"/>
                <wp:lineTo x="0" y="0"/>
              </wp:wrapPolygon>
            </wp:wrapTight>
            <wp:docPr id="17" name="Picture 17" descr="Trojan/Roman Aeneas: the historical big picture | Hannibal and 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rojan/Roman Aeneas: the historical big picture | Hannibal and Me ..."/>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05740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9A6386" w:rsidRDefault="009A6386" w:rsidP="00A64F30">
      <w:pPr>
        <w:rPr>
          <w:b/>
          <w:sz w:val="24"/>
          <w:szCs w:val="24"/>
          <w:u w:val="single"/>
        </w:rPr>
      </w:pPr>
    </w:p>
    <w:p w:rsidR="00B37B8C" w:rsidRPr="00A62270" w:rsidRDefault="00F26A32" w:rsidP="00A64F30">
      <w:pPr>
        <w:rPr>
          <w:b/>
          <w:sz w:val="24"/>
          <w:szCs w:val="24"/>
          <w:u w:val="single"/>
        </w:rPr>
      </w:pPr>
      <w:r>
        <w:rPr>
          <w:b/>
          <w:sz w:val="24"/>
          <w:szCs w:val="24"/>
          <w:u w:val="single"/>
        </w:rPr>
        <w:t>Task 6</w:t>
      </w:r>
      <w:r w:rsidR="00B37B8C" w:rsidRPr="00A62270">
        <w:rPr>
          <w:b/>
          <w:sz w:val="24"/>
          <w:szCs w:val="24"/>
          <w:u w:val="single"/>
        </w:rPr>
        <w:t xml:space="preserve">: timeline of Greek Theatre </w:t>
      </w:r>
    </w:p>
    <w:p w:rsidR="00B37B8C" w:rsidRPr="00A62270" w:rsidRDefault="00B37B8C" w:rsidP="00A64F30">
      <w:pPr>
        <w:rPr>
          <w:sz w:val="24"/>
          <w:szCs w:val="24"/>
        </w:rPr>
      </w:pPr>
      <w:r w:rsidRPr="00A62270">
        <w:rPr>
          <w:sz w:val="24"/>
          <w:szCs w:val="24"/>
        </w:rPr>
        <w:t>Create a timeline on playwrights and the plays they wrote in ancient Greece. You will focus mostly on the 5</w:t>
      </w:r>
      <w:r w:rsidRPr="00A62270">
        <w:rPr>
          <w:sz w:val="24"/>
          <w:szCs w:val="24"/>
          <w:vertAlign w:val="superscript"/>
        </w:rPr>
        <w:t>th</w:t>
      </w:r>
      <w:r w:rsidRPr="00A62270">
        <w:rPr>
          <w:sz w:val="24"/>
          <w:szCs w:val="24"/>
        </w:rPr>
        <w:t xml:space="preserve"> Century BC, and in particular plot on it the works of these playwrights:</w:t>
      </w:r>
    </w:p>
    <w:p w:rsidR="00B37B8C" w:rsidRPr="00A62270" w:rsidRDefault="00B37B8C" w:rsidP="00B37B8C">
      <w:pPr>
        <w:pStyle w:val="ListParagraph"/>
        <w:numPr>
          <w:ilvl w:val="0"/>
          <w:numId w:val="25"/>
        </w:numPr>
        <w:rPr>
          <w:sz w:val="24"/>
          <w:szCs w:val="24"/>
        </w:rPr>
      </w:pPr>
      <w:r w:rsidRPr="00A62270">
        <w:rPr>
          <w:sz w:val="24"/>
          <w:szCs w:val="24"/>
        </w:rPr>
        <w:t>Sophocles</w:t>
      </w:r>
    </w:p>
    <w:p w:rsidR="00B37B8C" w:rsidRPr="00A62270" w:rsidRDefault="00B37B8C" w:rsidP="00B37B8C">
      <w:pPr>
        <w:pStyle w:val="ListParagraph"/>
        <w:numPr>
          <w:ilvl w:val="0"/>
          <w:numId w:val="25"/>
        </w:numPr>
        <w:rPr>
          <w:sz w:val="24"/>
          <w:szCs w:val="24"/>
        </w:rPr>
      </w:pPr>
      <w:r w:rsidRPr="00A62270">
        <w:rPr>
          <w:sz w:val="24"/>
          <w:szCs w:val="24"/>
        </w:rPr>
        <w:t>Aristophanes</w:t>
      </w:r>
    </w:p>
    <w:p w:rsidR="00B37B8C" w:rsidRPr="00A62270" w:rsidRDefault="00B37B8C" w:rsidP="00B37B8C">
      <w:pPr>
        <w:pStyle w:val="ListParagraph"/>
        <w:numPr>
          <w:ilvl w:val="0"/>
          <w:numId w:val="25"/>
        </w:numPr>
        <w:rPr>
          <w:sz w:val="24"/>
          <w:szCs w:val="24"/>
        </w:rPr>
      </w:pPr>
      <w:r w:rsidRPr="00A62270">
        <w:rPr>
          <w:sz w:val="24"/>
          <w:szCs w:val="24"/>
        </w:rPr>
        <w:t>Aeschylus</w:t>
      </w:r>
    </w:p>
    <w:p w:rsidR="00B37B8C" w:rsidRDefault="00B37B8C" w:rsidP="00B37B8C">
      <w:pPr>
        <w:pStyle w:val="ListParagraph"/>
        <w:numPr>
          <w:ilvl w:val="0"/>
          <w:numId w:val="25"/>
        </w:numPr>
        <w:rPr>
          <w:sz w:val="24"/>
          <w:szCs w:val="24"/>
        </w:rPr>
      </w:pPr>
      <w:r w:rsidRPr="00A62270">
        <w:rPr>
          <w:sz w:val="24"/>
          <w:szCs w:val="24"/>
        </w:rPr>
        <w:t>Euripides</w:t>
      </w:r>
    </w:p>
    <w:p w:rsidR="009A6386" w:rsidRDefault="00893016" w:rsidP="009A6386">
      <w:pPr>
        <w:rPr>
          <w:sz w:val="24"/>
          <w:szCs w:val="24"/>
        </w:rPr>
      </w:pPr>
      <w:r>
        <w:rPr>
          <w:noProof/>
          <w:lang w:eastAsia="en-GB"/>
        </w:rPr>
        <w:drawing>
          <wp:anchor distT="0" distB="0" distL="114300" distR="114300" simplePos="0" relativeHeight="251673600" behindDoc="1" locked="0" layoutInCell="1" allowOverlap="1" wp14:anchorId="60B73866" wp14:editId="6FFB8B00">
            <wp:simplePos x="0" y="0"/>
            <wp:positionH relativeFrom="column">
              <wp:posOffset>896620</wp:posOffset>
            </wp:positionH>
            <wp:positionV relativeFrom="paragraph">
              <wp:posOffset>93345</wp:posOffset>
            </wp:positionV>
            <wp:extent cx="1931670" cy="2820035"/>
            <wp:effectExtent l="0" t="0" r="0" b="0"/>
            <wp:wrapTight wrapText="bothSides">
              <wp:wrapPolygon edited="0">
                <wp:start x="0" y="0"/>
                <wp:lineTo x="0" y="21449"/>
                <wp:lineTo x="21302" y="21449"/>
                <wp:lineTo x="21302" y="0"/>
                <wp:lineTo x="0" y="0"/>
              </wp:wrapPolygon>
            </wp:wrapTight>
            <wp:docPr id="18" name="Picture 18" descr="Sophocles | Biography, Facts, &amp; Work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ophocles | Biography, Facts, &amp; Works | Britannica"/>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31670" cy="282003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386">
        <w:rPr>
          <w:noProof/>
          <w:lang w:eastAsia="en-GB"/>
        </w:rPr>
        <w:drawing>
          <wp:anchor distT="0" distB="0" distL="114300" distR="114300" simplePos="0" relativeHeight="251675648" behindDoc="1" locked="0" layoutInCell="1" allowOverlap="1" wp14:anchorId="70C10F39" wp14:editId="3971E050">
            <wp:simplePos x="0" y="0"/>
            <wp:positionH relativeFrom="column">
              <wp:posOffset>3531870</wp:posOffset>
            </wp:positionH>
            <wp:positionV relativeFrom="paragraph">
              <wp:posOffset>93345</wp:posOffset>
            </wp:positionV>
            <wp:extent cx="1903730" cy="2819400"/>
            <wp:effectExtent l="0" t="0" r="1270" b="0"/>
            <wp:wrapTight wrapText="bothSides">
              <wp:wrapPolygon edited="0">
                <wp:start x="0" y="0"/>
                <wp:lineTo x="0" y="21454"/>
                <wp:lineTo x="21398" y="21454"/>
                <wp:lineTo x="21398" y="0"/>
                <wp:lineTo x="0" y="0"/>
              </wp:wrapPolygon>
            </wp:wrapTight>
            <wp:docPr id="20" name="Picture 20" descr="Aeschyl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eschylus - Wikipedi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0373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893016" w:rsidP="009A6386">
      <w:pPr>
        <w:rPr>
          <w:sz w:val="24"/>
          <w:szCs w:val="24"/>
        </w:rPr>
      </w:pPr>
      <w:r>
        <w:rPr>
          <w:noProof/>
          <w:lang w:eastAsia="en-GB"/>
        </w:rPr>
        <w:drawing>
          <wp:anchor distT="0" distB="0" distL="114300" distR="114300" simplePos="0" relativeHeight="251674624" behindDoc="1" locked="0" layoutInCell="1" allowOverlap="1" wp14:anchorId="7571ECDF" wp14:editId="2E992890">
            <wp:simplePos x="0" y="0"/>
            <wp:positionH relativeFrom="column">
              <wp:posOffset>3733800</wp:posOffset>
            </wp:positionH>
            <wp:positionV relativeFrom="paragraph">
              <wp:posOffset>5715</wp:posOffset>
            </wp:positionV>
            <wp:extent cx="1335405" cy="2457450"/>
            <wp:effectExtent l="0" t="0" r="0" b="0"/>
            <wp:wrapTight wrapText="bothSides">
              <wp:wrapPolygon edited="0">
                <wp:start x="0" y="0"/>
                <wp:lineTo x="0" y="21433"/>
                <wp:lineTo x="21261" y="21433"/>
                <wp:lineTo x="21261" y="0"/>
                <wp:lineTo x="0" y="0"/>
              </wp:wrapPolygon>
            </wp:wrapTight>
            <wp:docPr id="19" name="Picture 19" descr="Aristophanes | Biography, Play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ristophanes | Biography, Plays, &amp; Facts | Britannica"/>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3569" t="4530" r="13274" b="1565"/>
                    <a:stretch/>
                  </pic:blipFill>
                  <pic:spPr bwMode="auto">
                    <a:xfrm>
                      <a:off x="0" y="0"/>
                      <a:ext cx="1335405" cy="2457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1" locked="0" layoutInCell="1" allowOverlap="1" wp14:anchorId="01C6541D" wp14:editId="30959495">
            <wp:simplePos x="0" y="0"/>
            <wp:positionH relativeFrom="column">
              <wp:posOffset>895985</wp:posOffset>
            </wp:positionH>
            <wp:positionV relativeFrom="paragraph">
              <wp:posOffset>1905</wp:posOffset>
            </wp:positionV>
            <wp:extent cx="1909445" cy="2543175"/>
            <wp:effectExtent l="0" t="0" r="0" b="9525"/>
            <wp:wrapTight wrapText="bothSides">
              <wp:wrapPolygon edited="0">
                <wp:start x="0" y="0"/>
                <wp:lineTo x="0" y="21519"/>
                <wp:lineTo x="21334" y="21519"/>
                <wp:lineTo x="21334" y="0"/>
                <wp:lineTo x="0" y="0"/>
              </wp:wrapPolygon>
            </wp:wrapTight>
            <wp:docPr id="21" name="Picture 21" descr="Euripide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uripides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9445" cy="2543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Default="009A6386" w:rsidP="009A6386">
      <w:pPr>
        <w:rPr>
          <w:sz w:val="24"/>
          <w:szCs w:val="24"/>
        </w:rPr>
      </w:pPr>
    </w:p>
    <w:p w:rsidR="009A6386" w:rsidRPr="009A6386" w:rsidRDefault="009A6386" w:rsidP="009A6386">
      <w:pPr>
        <w:rPr>
          <w:sz w:val="24"/>
          <w:szCs w:val="24"/>
        </w:rPr>
      </w:pPr>
    </w:p>
    <w:p w:rsidR="00B37B8C" w:rsidRPr="00A62270" w:rsidRDefault="00F26A32" w:rsidP="00A64F30">
      <w:pPr>
        <w:rPr>
          <w:sz w:val="24"/>
          <w:szCs w:val="24"/>
        </w:rPr>
      </w:pPr>
      <w:r>
        <w:rPr>
          <w:b/>
          <w:sz w:val="24"/>
          <w:szCs w:val="24"/>
          <w:u w:val="single"/>
        </w:rPr>
        <w:t>Task 7</w:t>
      </w:r>
      <w:r w:rsidR="00B37B8C" w:rsidRPr="00A62270">
        <w:rPr>
          <w:b/>
          <w:sz w:val="24"/>
          <w:szCs w:val="24"/>
          <w:u w:val="single"/>
        </w:rPr>
        <w:t>: the characteristics of theatre</w:t>
      </w:r>
    </w:p>
    <w:p w:rsidR="00B37B8C" w:rsidRPr="00A62270" w:rsidRDefault="00893016" w:rsidP="00A64F30">
      <w:pPr>
        <w:rPr>
          <w:sz w:val="24"/>
          <w:szCs w:val="24"/>
        </w:rPr>
      </w:pPr>
      <w:r>
        <w:rPr>
          <w:sz w:val="24"/>
          <w:szCs w:val="24"/>
        </w:rPr>
        <w:t>We</w:t>
      </w:r>
      <w:r w:rsidR="00B37B8C" w:rsidRPr="00A62270">
        <w:rPr>
          <w:sz w:val="24"/>
          <w:szCs w:val="24"/>
        </w:rPr>
        <w:t xml:space="preserve"> have the benefit of living in a world where there are plenty of plays, musicals, and operas that take place – all of which try to emulate that ancient Greek theatre in one way or another. As we will be studying ancient Greek theatre, it would be best for you to look at modern theatre and see its characteristics</w:t>
      </w:r>
      <w:r w:rsidR="00BE5058" w:rsidRPr="00A62270">
        <w:rPr>
          <w:sz w:val="24"/>
          <w:szCs w:val="24"/>
        </w:rPr>
        <w:t>, as well as some recreations of ancient theatre</w:t>
      </w:r>
      <w:r w:rsidR="00B37B8C" w:rsidRPr="00A62270">
        <w:rPr>
          <w:sz w:val="24"/>
          <w:szCs w:val="24"/>
        </w:rPr>
        <w:t>. What are its key features and how does it display them live to an audience?</w:t>
      </w:r>
    </w:p>
    <w:p w:rsidR="00B37B8C" w:rsidRPr="00A62270" w:rsidRDefault="00B37B8C" w:rsidP="00A64F30">
      <w:pPr>
        <w:rPr>
          <w:sz w:val="24"/>
          <w:szCs w:val="24"/>
        </w:rPr>
      </w:pPr>
      <w:r w:rsidRPr="00A62270">
        <w:rPr>
          <w:sz w:val="24"/>
          <w:szCs w:val="24"/>
        </w:rPr>
        <w:t>Watch these clips and write down your thoughts on:</w:t>
      </w:r>
    </w:p>
    <w:p w:rsidR="00B37B8C" w:rsidRPr="00A62270" w:rsidRDefault="00B37B8C" w:rsidP="00B37B8C">
      <w:pPr>
        <w:pStyle w:val="ListParagraph"/>
        <w:numPr>
          <w:ilvl w:val="0"/>
          <w:numId w:val="26"/>
        </w:numPr>
        <w:rPr>
          <w:sz w:val="24"/>
          <w:szCs w:val="24"/>
        </w:rPr>
      </w:pPr>
      <w:r w:rsidRPr="00A62270">
        <w:rPr>
          <w:sz w:val="24"/>
          <w:szCs w:val="24"/>
        </w:rPr>
        <w:t>The use of props (what kind of props and physical items are used)</w:t>
      </w:r>
    </w:p>
    <w:p w:rsidR="00B37B8C" w:rsidRPr="00A62270" w:rsidRDefault="00B37B8C" w:rsidP="00B37B8C">
      <w:pPr>
        <w:pStyle w:val="ListParagraph"/>
        <w:numPr>
          <w:ilvl w:val="0"/>
          <w:numId w:val="26"/>
        </w:numPr>
        <w:rPr>
          <w:sz w:val="24"/>
          <w:szCs w:val="24"/>
        </w:rPr>
      </w:pPr>
      <w:r w:rsidRPr="00A62270">
        <w:rPr>
          <w:sz w:val="24"/>
          <w:szCs w:val="24"/>
        </w:rPr>
        <w:t>Costumes (how they are employed)</w:t>
      </w:r>
    </w:p>
    <w:p w:rsidR="00B37B8C" w:rsidRPr="00A62270" w:rsidRDefault="00B37B8C" w:rsidP="00B37B8C">
      <w:pPr>
        <w:pStyle w:val="ListParagraph"/>
        <w:numPr>
          <w:ilvl w:val="0"/>
          <w:numId w:val="26"/>
        </w:numPr>
        <w:rPr>
          <w:sz w:val="24"/>
          <w:szCs w:val="24"/>
        </w:rPr>
      </w:pPr>
      <w:r w:rsidRPr="00A62270">
        <w:rPr>
          <w:sz w:val="24"/>
          <w:szCs w:val="24"/>
        </w:rPr>
        <w:t>Settings (how filmmakers and playwrights make use of the physical environment around the actors)</w:t>
      </w:r>
    </w:p>
    <w:p w:rsidR="006B1620" w:rsidRPr="00A62270" w:rsidRDefault="006B1620" w:rsidP="00B37B8C">
      <w:pPr>
        <w:pStyle w:val="ListParagraph"/>
        <w:numPr>
          <w:ilvl w:val="0"/>
          <w:numId w:val="26"/>
        </w:numPr>
        <w:rPr>
          <w:sz w:val="24"/>
          <w:szCs w:val="24"/>
        </w:rPr>
      </w:pPr>
      <w:r w:rsidRPr="00A62270">
        <w:rPr>
          <w:sz w:val="24"/>
          <w:szCs w:val="24"/>
        </w:rPr>
        <w:t xml:space="preserve">The use of music to </w:t>
      </w:r>
      <w:r w:rsidR="005A3D13">
        <w:rPr>
          <w:sz w:val="24"/>
          <w:szCs w:val="24"/>
        </w:rPr>
        <w:t>create atmosphere and tone</w:t>
      </w:r>
    </w:p>
    <w:p w:rsidR="004D4FF1" w:rsidRPr="00A62270" w:rsidRDefault="00B37B8C" w:rsidP="004D4FF1">
      <w:pPr>
        <w:pStyle w:val="ListParagraph"/>
        <w:numPr>
          <w:ilvl w:val="0"/>
          <w:numId w:val="26"/>
        </w:numPr>
        <w:rPr>
          <w:sz w:val="24"/>
          <w:szCs w:val="24"/>
        </w:rPr>
      </w:pPr>
      <w:r w:rsidRPr="00A62270">
        <w:rPr>
          <w:sz w:val="24"/>
          <w:szCs w:val="24"/>
        </w:rPr>
        <w:t>Singing and talking (how actors project their voice and how they convey dialogue and meaning to the audience)</w:t>
      </w:r>
    </w:p>
    <w:p w:rsidR="004D4FF1" w:rsidRPr="00A62270" w:rsidRDefault="004D4FF1" w:rsidP="004D4FF1">
      <w:pPr>
        <w:pStyle w:val="ListParagraph"/>
        <w:numPr>
          <w:ilvl w:val="0"/>
          <w:numId w:val="26"/>
        </w:numPr>
        <w:rPr>
          <w:sz w:val="24"/>
          <w:szCs w:val="24"/>
        </w:rPr>
      </w:pPr>
      <w:r w:rsidRPr="00A62270">
        <w:rPr>
          <w:sz w:val="24"/>
          <w:szCs w:val="24"/>
        </w:rPr>
        <w:t>Actors’ body language and physical acting</w:t>
      </w:r>
    </w:p>
    <w:p w:rsidR="00BE5058" w:rsidRPr="00A62270" w:rsidRDefault="00BE5058" w:rsidP="00BE5058">
      <w:pPr>
        <w:rPr>
          <w:sz w:val="24"/>
          <w:szCs w:val="24"/>
        </w:rPr>
      </w:pPr>
      <w:r w:rsidRPr="00A62270">
        <w:rPr>
          <w:sz w:val="24"/>
          <w:szCs w:val="24"/>
        </w:rPr>
        <w:t xml:space="preserve">Les Miserables (2012) – ‘Look down’: </w:t>
      </w:r>
      <w:hyperlink r:id="rId41" w:history="1">
        <w:r w:rsidRPr="00A62270">
          <w:rPr>
            <w:rStyle w:val="Hyperlink"/>
            <w:sz w:val="24"/>
            <w:szCs w:val="24"/>
          </w:rPr>
          <w:t>https://www.youtube.com/watch?v=cyqURSNx-KY</w:t>
        </w:r>
      </w:hyperlink>
    </w:p>
    <w:p w:rsidR="00A62270" w:rsidRPr="00A62270" w:rsidRDefault="00A62270" w:rsidP="00BE5058">
      <w:pPr>
        <w:rPr>
          <w:sz w:val="24"/>
          <w:szCs w:val="24"/>
        </w:rPr>
      </w:pPr>
      <w:r w:rsidRPr="00A62270">
        <w:rPr>
          <w:sz w:val="24"/>
          <w:szCs w:val="24"/>
        </w:rPr>
        <w:t xml:space="preserve">Monty Python and the Holy Grail – ‘She’s a witch!’: </w:t>
      </w:r>
      <w:hyperlink r:id="rId42" w:history="1">
        <w:r w:rsidRPr="00A62270">
          <w:rPr>
            <w:rStyle w:val="Hyperlink"/>
            <w:sz w:val="24"/>
            <w:szCs w:val="24"/>
          </w:rPr>
          <w:t>https://www.youtube.com/watch?v=zrzMhU_4m-g</w:t>
        </w:r>
      </w:hyperlink>
    </w:p>
    <w:p w:rsidR="00A62270" w:rsidRPr="00A62270" w:rsidRDefault="00A62270" w:rsidP="00BE5058">
      <w:pPr>
        <w:rPr>
          <w:sz w:val="24"/>
          <w:szCs w:val="24"/>
        </w:rPr>
      </w:pPr>
      <w:r w:rsidRPr="00A62270">
        <w:rPr>
          <w:sz w:val="24"/>
          <w:szCs w:val="24"/>
        </w:rPr>
        <w:t xml:space="preserve">Book of Mormon – ‘Hello’: </w:t>
      </w:r>
      <w:hyperlink r:id="rId43" w:history="1">
        <w:r w:rsidRPr="00A62270">
          <w:rPr>
            <w:rStyle w:val="Hyperlink"/>
            <w:sz w:val="24"/>
            <w:szCs w:val="24"/>
          </w:rPr>
          <w:t>https://www.youtube.com/watch?v=OKkLV1zE8M0</w:t>
        </w:r>
      </w:hyperlink>
    </w:p>
    <w:p w:rsidR="00F26A32" w:rsidRDefault="00A62270" w:rsidP="00A64F30">
      <w:pPr>
        <w:rPr>
          <w:sz w:val="24"/>
          <w:szCs w:val="24"/>
        </w:rPr>
      </w:pPr>
      <w:r w:rsidRPr="00A62270">
        <w:rPr>
          <w:sz w:val="24"/>
          <w:szCs w:val="24"/>
        </w:rPr>
        <w:t xml:space="preserve">School of Rock – montage: </w:t>
      </w:r>
      <w:hyperlink r:id="rId44" w:history="1">
        <w:r w:rsidRPr="00A62270">
          <w:rPr>
            <w:rStyle w:val="Hyperlink"/>
            <w:sz w:val="24"/>
            <w:szCs w:val="24"/>
          </w:rPr>
          <w:t>https://www.youtube.com/watch?v=FTxqH0tukqQ</w:t>
        </w:r>
      </w:hyperlink>
      <w:r w:rsidRPr="00A62270">
        <w:rPr>
          <w:sz w:val="24"/>
          <w:szCs w:val="24"/>
        </w:rPr>
        <w:t xml:space="preserve"> </w:t>
      </w:r>
    </w:p>
    <w:p w:rsidR="004663E5" w:rsidRDefault="004663E5" w:rsidP="00A64F30">
      <w:pPr>
        <w:rPr>
          <w:b/>
          <w:sz w:val="24"/>
          <w:u w:val="single"/>
        </w:rPr>
      </w:pPr>
      <w:r>
        <w:rPr>
          <w:noProof/>
          <w:lang w:eastAsia="en-GB"/>
        </w:rPr>
        <w:drawing>
          <wp:anchor distT="0" distB="0" distL="114300" distR="114300" simplePos="0" relativeHeight="251678720" behindDoc="1" locked="0" layoutInCell="1" allowOverlap="1" wp14:anchorId="5DBC9AAC" wp14:editId="2786B2C5">
            <wp:simplePos x="0" y="0"/>
            <wp:positionH relativeFrom="column">
              <wp:posOffset>2540</wp:posOffset>
            </wp:positionH>
            <wp:positionV relativeFrom="paragraph">
              <wp:posOffset>315595</wp:posOffset>
            </wp:positionV>
            <wp:extent cx="3331210" cy="1619250"/>
            <wp:effectExtent l="0" t="0" r="2540" b="0"/>
            <wp:wrapTight wrapText="bothSides">
              <wp:wrapPolygon edited="0">
                <wp:start x="0" y="0"/>
                <wp:lineTo x="0" y="21346"/>
                <wp:lineTo x="21493" y="21346"/>
                <wp:lineTo x="21493" y="0"/>
                <wp:lineTo x="0" y="0"/>
              </wp:wrapPolygon>
            </wp:wrapTight>
            <wp:docPr id="23" name="Picture 23" descr="File:Kreeka teater.jpg -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ile:Kreeka teater.jpg - Wikimedia Common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33121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1" locked="0" layoutInCell="1" allowOverlap="1" wp14:anchorId="28C780FF" wp14:editId="08AC86D0">
            <wp:simplePos x="0" y="0"/>
            <wp:positionH relativeFrom="column">
              <wp:posOffset>3732530</wp:posOffset>
            </wp:positionH>
            <wp:positionV relativeFrom="paragraph">
              <wp:posOffset>114935</wp:posOffset>
            </wp:positionV>
            <wp:extent cx="1772285" cy="2649855"/>
            <wp:effectExtent l="0" t="0" r="0" b="0"/>
            <wp:wrapTight wrapText="bothSides">
              <wp:wrapPolygon edited="0">
                <wp:start x="0" y="0"/>
                <wp:lineTo x="0" y="21429"/>
                <wp:lineTo x="21360" y="21429"/>
                <wp:lineTo x="21360" y="0"/>
                <wp:lineTo x="0" y="0"/>
              </wp:wrapPolygon>
            </wp:wrapTight>
            <wp:docPr id="22" name="Picture 22" descr="Pin en máscaras, ánforas, cráteras, vasos y vasij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n en máscaras, ánforas, cráteras, vasos y vasija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72285" cy="26498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B37B8C" w:rsidRPr="00F26A32" w:rsidRDefault="00F26A32" w:rsidP="00A64F30">
      <w:pPr>
        <w:rPr>
          <w:sz w:val="24"/>
          <w:szCs w:val="24"/>
        </w:rPr>
      </w:pPr>
      <w:r>
        <w:rPr>
          <w:b/>
          <w:sz w:val="24"/>
          <w:u w:val="single"/>
        </w:rPr>
        <w:t>Task 8</w:t>
      </w:r>
      <w:r w:rsidR="0037226C">
        <w:rPr>
          <w:b/>
          <w:sz w:val="24"/>
          <w:u w:val="single"/>
        </w:rPr>
        <w:t>: Oedipus Rex</w:t>
      </w:r>
    </w:p>
    <w:p w:rsidR="0037226C" w:rsidRDefault="0037226C" w:rsidP="00A64F30">
      <w:pPr>
        <w:rPr>
          <w:sz w:val="24"/>
        </w:rPr>
      </w:pPr>
      <w:r>
        <w:rPr>
          <w:sz w:val="24"/>
        </w:rPr>
        <w:t xml:space="preserve">This is the first of the three plays that we will study, and this video is a nice introduction to get you thinking about the key themes presented in it. </w:t>
      </w:r>
    </w:p>
    <w:p w:rsidR="0090632E" w:rsidRDefault="0090632E" w:rsidP="00A64F30">
      <w:pPr>
        <w:rPr>
          <w:sz w:val="24"/>
        </w:rPr>
      </w:pPr>
      <w:r>
        <w:rPr>
          <w:sz w:val="24"/>
        </w:rPr>
        <w:t>Write down notes around these questions:</w:t>
      </w:r>
    </w:p>
    <w:p w:rsidR="0090632E" w:rsidRDefault="0090632E" w:rsidP="0090632E">
      <w:pPr>
        <w:pStyle w:val="ListParagraph"/>
        <w:numPr>
          <w:ilvl w:val="0"/>
          <w:numId w:val="27"/>
        </w:numPr>
        <w:rPr>
          <w:sz w:val="24"/>
        </w:rPr>
      </w:pPr>
      <w:r>
        <w:rPr>
          <w:sz w:val="24"/>
        </w:rPr>
        <w:t>What key themes are presented in the play?</w:t>
      </w:r>
    </w:p>
    <w:p w:rsidR="0090632E" w:rsidRDefault="0090632E" w:rsidP="0090632E">
      <w:pPr>
        <w:pStyle w:val="ListParagraph"/>
        <w:numPr>
          <w:ilvl w:val="0"/>
          <w:numId w:val="27"/>
        </w:numPr>
        <w:rPr>
          <w:sz w:val="24"/>
        </w:rPr>
      </w:pPr>
      <w:r>
        <w:rPr>
          <w:sz w:val="24"/>
        </w:rPr>
        <w:t>What is the overall plot of the play?</w:t>
      </w:r>
    </w:p>
    <w:p w:rsidR="0090632E" w:rsidRDefault="0090632E" w:rsidP="0090632E">
      <w:pPr>
        <w:pStyle w:val="ListParagraph"/>
        <w:numPr>
          <w:ilvl w:val="0"/>
          <w:numId w:val="27"/>
        </w:numPr>
        <w:rPr>
          <w:sz w:val="24"/>
        </w:rPr>
      </w:pPr>
      <w:r>
        <w:rPr>
          <w:sz w:val="24"/>
        </w:rPr>
        <w:t>Why do these themes resonate with audiences today?</w:t>
      </w:r>
    </w:p>
    <w:p w:rsidR="0090632E" w:rsidRDefault="0090632E" w:rsidP="0090632E">
      <w:pPr>
        <w:rPr>
          <w:sz w:val="24"/>
        </w:rPr>
      </w:pPr>
    </w:p>
    <w:p w:rsidR="0090632E" w:rsidRPr="0090632E" w:rsidRDefault="0090632E" w:rsidP="0090632E">
      <w:pPr>
        <w:rPr>
          <w:sz w:val="24"/>
        </w:rPr>
      </w:pPr>
      <w:r>
        <w:rPr>
          <w:sz w:val="24"/>
        </w:rPr>
        <w:t xml:space="preserve">Crash Course literature – Oedipus Rex: </w:t>
      </w:r>
      <w:hyperlink r:id="rId47" w:history="1">
        <w:r>
          <w:rPr>
            <w:rStyle w:val="Hyperlink"/>
          </w:rPr>
          <w:t>https://www.youtube.com/watch?v=Cj7R36s4dbM</w:t>
        </w:r>
      </w:hyperlink>
    </w:p>
    <w:p w:rsidR="00B37B8C" w:rsidRDefault="004663E5" w:rsidP="00A64F30">
      <w:pPr>
        <w:rPr>
          <w:sz w:val="32"/>
        </w:rPr>
      </w:pPr>
      <w:r>
        <w:rPr>
          <w:noProof/>
          <w:lang w:eastAsia="en-GB"/>
        </w:rPr>
        <w:drawing>
          <wp:anchor distT="0" distB="0" distL="114300" distR="114300" simplePos="0" relativeHeight="251679744" behindDoc="1" locked="0" layoutInCell="1" allowOverlap="1" wp14:anchorId="62748710" wp14:editId="2B6E5DD6">
            <wp:simplePos x="0" y="0"/>
            <wp:positionH relativeFrom="column">
              <wp:posOffset>-85725</wp:posOffset>
            </wp:positionH>
            <wp:positionV relativeFrom="paragraph">
              <wp:posOffset>412115</wp:posOffset>
            </wp:positionV>
            <wp:extent cx="5876925" cy="4486275"/>
            <wp:effectExtent l="0" t="0" r="9525" b="9525"/>
            <wp:wrapTight wrapText="bothSides">
              <wp:wrapPolygon edited="0">
                <wp:start x="0" y="0"/>
                <wp:lineTo x="0" y="21554"/>
                <wp:lineTo x="21565" y="21554"/>
                <wp:lineTo x="21565" y="0"/>
                <wp:lineTo x="0" y="0"/>
              </wp:wrapPolygon>
            </wp:wrapTight>
            <wp:docPr id="24" name="Picture 24" descr="OEDIPUS THE KING - SOPHOCLES - OEDIPUS REX ANALYSIS, SUMMARY,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OEDIPUS THE KING - SOPHOCLES - OEDIPUS REX ANALYSIS, SUMMARY, STORY"/>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76925" cy="448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611D04" w:rsidRDefault="00F26A32" w:rsidP="00A64F30">
      <w:pPr>
        <w:rPr>
          <w:b/>
          <w:sz w:val="24"/>
          <w:u w:val="single"/>
        </w:rPr>
      </w:pPr>
      <w:r>
        <w:rPr>
          <w:b/>
          <w:sz w:val="24"/>
          <w:u w:val="single"/>
        </w:rPr>
        <w:t>Task 9</w:t>
      </w:r>
      <w:r w:rsidR="0090632E">
        <w:rPr>
          <w:b/>
          <w:sz w:val="24"/>
          <w:u w:val="single"/>
        </w:rPr>
        <w:t>: key terms</w:t>
      </w:r>
    </w:p>
    <w:p w:rsidR="0090632E" w:rsidRDefault="0090632E" w:rsidP="00A64F30">
      <w:pPr>
        <w:rPr>
          <w:sz w:val="24"/>
        </w:rPr>
      </w:pPr>
      <w:r>
        <w:rPr>
          <w:sz w:val="24"/>
        </w:rPr>
        <w:t>Find out the meaning of these key terms that are related to ancient Greek theatre:</w:t>
      </w:r>
    </w:p>
    <w:tbl>
      <w:tblPr>
        <w:tblStyle w:val="TableGrid"/>
        <w:tblW w:w="0" w:type="auto"/>
        <w:tblLook w:val="04A0" w:firstRow="1" w:lastRow="0" w:firstColumn="1" w:lastColumn="0" w:noHBand="0" w:noVBand="1"/>
      </w:tblPr>
      <w:tblGrid>
        <w:gridCol w:w="2310"/>
        <w:gridCol w:w="2310"/>
        <w:gridCol w:w="2311"/>
        <w:gridCol w:w="2311"/>
      </w:tblGrid>
      <w:tr w:rsidR="0090632E" w:rsidTr="0090632E">
        <w:tc>
          <w:tcPr>
            <w:tcW w:w="2310" w:type="dxa"/>
          </w:tcPr>
          <w:p w:rsidR="0090632E" w:rsidRPr="0090632E" w:rsidRDefault="0090632E" w:rsidP="00A64F30">
            <w:pPr>
              <w:rPr>
                <w:i/>
                <w:sz w:val="24"/>
              </w:rPr>
            </w:pPr>
            <w:r w:rsidRPr="0090632E">
              <w:rPr>
                <w:i/>
                <w:sz w:val="24"/>
              </w:rPr>
              <w:t>Lenaea</w:t>
            </w:r>
          </w:p>
        </w:tc>
        <w:tc>
          <w:tcPr>
            <w:tcW w:w="2310" w:type="dxa"/>
          </w:tcPr>
          <w:p w:rsidR="0090632E" w:rsidRPr="0090632E" w:rsidRDefault="0090632E" w:rsidP="00A64F30">
            <w:pPr>
              <w:rPr>
                <w:i/>
                <w:sz w:val="24"/>
              </w:rPr>
            </w:pPr>
            <w:r w:rsidRPr="0090632E">
              <w:rPr>
                <w:i/>
                <w:sz w:val="24"/>
              </w:rPr>
              <w:t>Dionysus</w:t>
            </w:r>
          </w:p>
        </w:tc>
        <w:tc>
          <w:tcPr>
            <w:tcW w:w="2311" w:type="dxa"/>
          </w:tcPr>
          <w:p w:rsidR="0090632E" w:rsidRPr="002A703D" w:rsidRDefault="0090632E" w:rsidP="00A64F30">
            <w:pPr>
              <w:rPr>
                <w:i/>
                <w:sz w:val="24"/>
              </w:rPr>
            </w:pPr>
            <w:r w:rsidRPr="002A703D">
              <w:rPr>
                <w:i/>
                <w:sz w:val="24"/>
              </w:rPr>
              <w:t>Rural Dionysia</w:t>
            </w:r>
          </w:p>
        </w:tc>
        <w:tc>
          <w:tcPr>
            <w:tcW w:w="2311" w:type="dxa"/>
          </w:tcPr>
          <w:p w:rsidR="0090632E" w:rsidRPr="0090632E" w:rsidRDefault="0090632E" w:rsidP="00A64F30">
            <w:pPr>
              <w:rPr>
                <w:i/>
                <w:sz w:val="24"/>
              </w:rPr>
            </w:pPr>
            <w:r w:rsidRPr="0090632E">
              <w:rPr>
                <w:i/>
                <w:sz w:val="24"/>
              </w:rPr>
              <w:t>Choregos</w:t>
            </w:r>
          </w:p>
        </w:tc>
      </w:tr>
      <w:tr w:rsidR="0090632E" w:rsidTr="0090632E">
        <w:tc>
          <w:tcPr>
            <w:tcW w:w="2310" w:type="dxa"/>
          </w:tcPr>
          <w:p w:rsidR="0090632E" w:rsidRPr="0090632E" w:rsidRDefault="0090632E" w:rsidP="00A64F30">
            <w:pPr>
              <w:rPr>
                <w:i/>
                <w:sz w:val="24"/>
              </w:rPr>
            </w:pPr>
            <w:r>
              <w:rPr>
                <w:i/>
                <w:sz w:val="24"/>
              </w:rPr>
              <w:t>Proagon</w:t>
            </w:r>
          </w:p>
        </w:tc>
        <w:tc>
          <w:tcPr>
            <w:tcW w:w="2310" w:type="dxa"/>
          </w:tcPr>
          <w:p w:rsidR="0090632E" w:rsidRPr="0090632E" w:rsidRDefault="0090632E" w:rsidP="00A64F30">
            <w:pPr>
              <w:rPr>
                <w:i/>
                <w:sz w:val="24"/>
              </w:rPr>
            </w:pPr>
            <w:r w:rsidRPr="0090632E">
              <w:rPr>
                <w:i/>
                <w:sz w:val="24"/>
              </w:rPr>
              <w:t>Pompe</w:t>
            </w:r>
          </w:p>
        </w:tc>
        <w:tc>
          <w:tcPr>
            <w:tcW w:w="2311" w:type="dxa"/>
          </w:tcPr>
          <w:p w:rsidR="0090632E" w:rsidRPr="0090632E" w:rsidRDefault="0090632E" w:rsidP="00A64F30">
            <w:pPr>
              <w:rPr>
                <w:i/>
                <w:sz w:val="24"/>
              </w:rPr>
            </w:pPr>
            <w:r w:rsidRPr="0090632E">
              <w:rPr>
                <w:i/>
                <w:sz w:val="24"/>
              </w:rPr>
              <w:t>Dithyramb</w:t>
            </w:r>
          </w:p>
        </w:tc>
        <w:tc>
          <w:tcPr>
            <w:tcW w:w="2311" w:type="dxa"/>
          </w:tcPr>
          <w:p w:rsidR="0090632E" w:rsidRPr="0090632E" w:rsidRDefault="0090632E" w:rsidP="00A64F30">
            <w:pPr>
              <w:rPr>
                <w:i/>
                <w:sz w:val="24"/>
              </w:rPr>
            </w:pPr>
            <w:r w:rsidRPr="0090632E">
              <w:rPr>
                <w:i/>
                <w:sz w:val="24"/>
              </w:rPr>
              <w:t>Komos</w:t>
            </w:r>
          </w:p>
        </w:tc>
      </w:tr>
      <w:tr w:rsidR="0090632E" w:rsidTr="0090632E">
        <w:tc>
          <w:tcPr>
            <w:tcW w:w="2310" w:type="dxa"/>
          </w:tcPr>
          <w:p w:rsidR="0090632E" w:rsidRPr="0090632E" w:rsidRDefault="0090632E" w:rsidP="00A64F30">
            <w:pPr>
              <w:rPr>
                <w:sz w:val="24"/>
              </w:rPr>
            </w:pPr>
            <w:r w:rsidRPr="0090632E">
              <w:rPr>
                <w:sz w:val="24"/>
              </w:rPr>
              <w:t>Theoric Fund</w:t>
            </w:r>
          </w:p>
        </w:tc>
        <w:tc>
          <w:tcPr>
            <w:tcW w:w="2310" w:type="dxa"/>
          </w:tcPr>
          <w:p w:rsidR="0090632E" w:rsidRPr="0090632E" w:rsidRDefault="0090632E" w:rsidP="00A64F30">
            <w:pPr>
              <w:rPr>
                <w:i/>
                <w:sz w:val="24"/>
              </w:rPr>
            </w:pPr>
            <w:r w:rsidRPr="0090632E">
              <w:rPr>
                <w:i/>
                <w:sz w:val="24"/>
              </w:rPr>
              <w:t>Prohedria</w:t>
            </w:r>
          </w:p>
        </w:tc>
        <w:tc>
          <w:tcPr>
            <w:tcW w:w="2311" w:type="dxa"/>
          </w:tcPr>
          <w:p w:rsidR="0090632E" w:rsidRPr="0090632E" w:rsidRDefault="0090632E" w:rsidP="00A64F30">
            <w:pPr>
              <w:rPr>
                <w:i/>
                <w:sz w:val="24"/>
              </w:rPr>
            </w:pPr>
            <w:r w:rsidRPr="0090632E">
              <w:rPr>
                <w:i/>
                <w:sz w:val="24"/>
              </w:rPr>
              <w:t>Theatron</w:t>
            </w:r>
          </w:p>
        </w:tc>
        <w:tc>
          <w:tcPr>
            <w:tcW w:w="2311" w:type="dxa"/>
          </w:tcPr>
          <w:p w:rsidR="0090632E" w:rsidRPr="0090632E" w:rsidRDefault="0090632E" w:rsidP="00A64F30">
            <w:pPr>
              <w:rPr>
                <w:i/>
                <w:sz w:val="24"/>
              </w:rPr>
            </w:pPr>
            <w:r w:rsidRPr="0090632E">
              <w:rPr>
                <w:i/>
                <w:sz w:val="24"/>
              </w:rPr>
              <w:t>Skene</w:t>
            </w:r>
          </w:p>
        </w:tc>
      </w:tr>
      <w:tr w:rsidR="0090632E" w:rsidTr="0090632E">
        <w:tc>
          <w:tcPr>
            <w:tcW w:w="2310" w:type="dxa"/>
          </w:tcPr>
          <w:p w:rsidR="0090632E" w:rsidRPr="0090632E" w:rsidRDefault="0090632E" w:rsidP="00A64F30">
            <w:pPr>
              <w:rPr>
                <w:i/>
                <w:sz w:val="24"/>
              </w:rPr>
            </w:pPr>
            <w:r w:rsidRPr="0090632E">
              <w:rPr>
                <w:i/>
                <w:sz w:val="24"/>
              </w:rPr>
              <w:t>Orchestra</w:t>
            </w:r>
          </w:p>
        </w:tc>
        <w:tc>
          <w:tcPr>
            <w:tcW w:w="2310" w:type="dxa"/>
          </w:tcPr>
          <w:p w:rsidR="0090632E" w:rsidRPr="0090632E" w:rsidRDefault="0090632E" w:rsidP="00A64F30">
            <w:pPr>
              <w:rPr>
                <w:i/>
                <w:sz w:val="24"/>
              </w:rPr>
            </w:pPr>
            <w:r w:rsidRPr="0090632E">
              <w:rPr>
                <w:i/>
                <w:sz w:val="24"/>
              </w:rPr>
              <w:t>Eisodos/parodos</w:t>
            </w:r>
          </w:p>
        </w:tc>
        <w:tc>
          <w:tcPr>
            <w:tcW w:w="2311" w:type="dxa"/>
          </w:tcPr>
          <w:p w:rsidR="0090632E" w:rsidRPr="0090632E" w:rsidRDefault="0090632E" w:rsidP="00A64F30">
            <w:pPr>
              <w:rPr>
                <w:i/>
                <w:sz w:val="24"/>
              </w:rPr>
            </w:pPr>
            <w:r w:rsidRPr="0090632E">
              <w:rPr>
                <w:i/>
                <w:sz w:val="24"/>
              </w:rPr>
              <w:t>Scholion</w:t>
            </w:r>
          </w:p>
        </w:tc>
        <w:tc>
          <w:tcPr>
            <w:tcW w:w="2311" w:type="dxa"/>
          </w:tcPr>
          <w:p w:rsidR="0090632E" w:rsidRPr="0090632E" w:rsidRDefault="0090632E" w:rsidP="00A64F30">
            <w:pPr>
              <w:rPr>
                <w:i/>
                <w:sz w:val="24"/>
              </w:rPr>
            </w:pPr>
            <w:r w:rsidRPr="0090632E">
              <w:rPr>
                <w:i/>
                <w:sz w:val="24"/>
              </w:rPr>
              <w:t>mechane</w:t>
            </w:r>
          </w:p>
        </w:tc>
      </w:tr>
    </w:tbl>
    <w:p w:rsidR="0090632E" w:rsidRPr="0090632E" w:rsidRDefault="0090632E" w:rsidP="00A64F30">
      <w:pPr>
        <w:rPr>
          <w:sz w:val="24"/>
        </w:rPr>
      </w:pPr>
    </w:p>
    <w:p w:rsidR="004663E5" w:rsidRDefault="004663E5" w:rsidP="00A64F30">
      <w:pPr>
        <w:rPr>
          <w:b/>
          <w:sz w:val="24"/>
          <w:u w:val="single"/>
        </w:rPr>
      </w:pPr>
      <w:r>
        <w:rPr>
          <w:noProof/>
          <w:lang w:eastAsia="en-GB"/>
        </w:rPr>
        <w:drawing>
          <wp:anchor distT="0" distB="0" distL="114300" distR="114300" simplePos="0" relativeHeight="251680768" behindDoc="1" locked="0" layoutInCell="1" allowOverlap="1" wp14:anchorId="50DD3BBF" wp14:editId="5249E4EE">
            <wp:simplePos x="0" y="0"/>
            <wp:positionH relativeFrom="column">
              <wp:posOffset>8255</wp:posOffset>
            </wp:positionH>
            <wp:positionV relativeFrom="paragraph">
              <wp:posOffset>258445</wp:posOffset>
            </wp:positionV>
            <wp:extent cx="5731510" cy="2431415"/>
            <wp:effectExtent l="0" t="0" r="2540" b="6985"/>
            <wp:wrapTight wrapText="bothSides">
              <wp:wrapPolygon edited="0">
                <wp:start x="0" y="0"/>
                <wp:lineTo x="0" y="21493"/>
                <wp:lineTo x="21538" y="21493"/>
                <wp:lineTo x="21538" y="0"/>
                <wp:lineTo x="0" y="0"/>
              </wp:wrapPolygon>
            </wp:wrapTight>
            <wp:docPr id="25" name="Picture 25" descr="Baring the Aegis: PAT ritual announcement: the Lesser Diony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Baring the Aegis: PAT ritual announcement: the Lesser Dionysi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24314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3E5" w:rsidRDefault="004663E5" w:rsidP="00A64F30">
      <w:pPr>
        <w:rPr>
          <w:b/>
          <w:sz w:val="24"/>
          <w:u w:val="single"/>
        </w:rPr>
      </w:pPr>
      <w:r>
        <w:rPr>
          <w:noProof/>
          <w:lang w:eastAsia="en-GB"/>
        </w:rPr>
        <w:drawing>
          <wp:anchor distT="0" distB="0" distL="114300" distR="114300" simplePos="0" relativeHeight="251681792" behindDoc="1" locked="0" layoutInCell="1" allowOverlap="1" wp14:anchorId="128E0208" wp14:editId="6CF0A1F4">
            <wp:simplePos x="0" y="0"/>
            <wp:positionH relativeFrom="column">
              <wp:posOffset>2931795</wp:posOffset>
            </wp:positionH>
            <wp:positionV relativeFrom="paragraph">
              <wp:posOffset>290195</wp:posOffset>
            </wp:positionV>
            <wp:extent cx="2710815" cy="3619500"/>
            <wp:effectExtent l="0" t="0" r="0" b="0"/>
            <wp:wrapTight wrapText="bothSides">
              <wp:wrapPolygon edited="0">
                <wp:start x="0" y="0"/>
                <wp:lineTo x="0" y="21486"/>
                <wp:lineTo x="21403" y="21486"/>
                <wp:lineTo x="21403" y="0"/>
                <wp:lineTo x="0" y="0"/>
              </wp:wrapPolygon>
            </wp:wrapTight>
            <wp:docPr id="26" name="Picture 26" descr="Pin by Carolyn W on Art, Greek | Greek paintings, Ancient gree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in by Carolyn W on Art, Greek | Greek paintings, Ancient greek ..."/>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10815" cy="361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4663E5" w:rsidRDefault="004663E5" w:rsidP="00A64F30">
      <w:pPr>
        <w:rPr>
          <w:b/>
          <w:sz w:val="24"/>
          <w:u w:val="single"/>
        </w:rPr>
      </w:pPr>
    </w:p>
    <w:p w:rsidR="00611D04" w:rsidRDefault="00FD6848" w:rsidP="00A64F30">
      <w:pPr>
        <w:rPr>
          <w:b/>
          <w:sz w:val="24"/>
          <w:u w:val="single"/>
        </w:rPr>
      </w:pPr>
      <w:r>
        <w:rPr>
          <w:noProof/>
          <w:lang w:eastAsia="en-GB"/>
        </w:rPr>
        <w:drawing>
          <wp:anchor distT="0" distB="0" distL="114300" distR="114300" simplePos="0" relativeHeight="251683840" behindDoc="1" locked="0" layoutInCell="1" allowOverlap="1" wp14:anchorId="16E1AFE9" wp14:editId="6B2644D3">
            <wp:simplePos x="0" y="0"/>
            <wp:positionH relativeFrom="column">
              <wp:posOffset>2990850</wp:posOffset>
            </wp:positionH>
            <wp:positionV relativeFrom="paragraph">
              <wp:posOffset>180975</wp:posOffset>
            </wp:positionV>
            <wp:extent cx="2970530" cy="2149475"/>
            <wp:effectExtent l="0" t="0" r="1270" b="3175"/>
            <wp:wrapTight wrapText="bothSides">
              <wp:wrapPolygon edited="0">
                <wp:start x="0" y="0"/>
                <wp:lineTo x="0" y="21440"/>
                <wp:lineTo x="21471" y="21440"/>
                <wp:lineTo x="21471" y="0"/>
                <wp:lineTo x="0" y="0"/>
              </wp:wrapPolygon>
            </wp:wrapTight>
            <wp:docPr id="28" name="Picture 28" descr="The Peloponnesian War (431-404BC) Part 2 | World History Am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he Peloponnesian War (431-404BC) Part 2 | World History Amino"/>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0530" cy="2149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26A32">
        <w:rPr>
          <w:b/>
          <w:sz w:val="24"/>
          <w:u w:val="single"/>
        </w:rPr>
        <w:t>Task 10</w:t>
      </w:r>
      <w:r w:rsidR="00B072DC" w:rsidRPr="00B072DC">
        <w:rPr>
          <w:b/>
          <w:sz w:val="24"/>
          <w:u w:val="single"/>
        </w:rPr>
        <w:t>:</w:t>
      </w:r>
      <w:r w:rsidR="00B072DC">
        <w:rPr>
          <w:b/>
          <w:sz w:val="24"/>
          <w:u w:val="single"/>
        </w:rPr>
        <w:t xml:space="preserve"> Peloponnesian War</w:t>
      </w:r>
      <w:r w:rsidR="00873DCA">
        <w:rPr>
          <w:b/>
          <w:sz w:val="24"/>
          <w:u w:val="single"/>
        </w:rPr>
        <w:t xml:space="preserve"> (431 – 404 BC)</w:t>
      </w:r>
    </w:p>
    <w:p w:rsidR="00B072DC" w:rsidRPr="00B072DC" w:rsidRDefault="000C711E" w:rsidP="00A64F30">
      <w:pPr>
        <w:rPr>
          <w:sz w:val="24"/>
        </w:rPr>
      </w:pPr>
      <w:r>
        <w:rPr>
          <w:sz w:val="24"/>
        </w:rPr>
        <w:t>Research the wars between Athens and her allies versus Sparta and her allies</w:t>
      </w:r>
      <w:r w:rsidR="00E60FD2">
        <w:rPr>
          <w:sz w:val="24"/>
        </w:rPr>
        <w:t xml:space="preserve"> in the 5</w:t>
      </w:r>
      <w:r w:rsidR="00E60FD2" w:rsidRPr="00E60FD2">
        <w:rPr>
          <w:sz w:val="24"/>
          <w:vertAlign w:val="superscript"/>
        </w:rPr>
        <w:t>th</w:t>
      </w:r>
      <w:r w:rsidR="008E6E3B">
        <w:rPr>
          <w:sz w:val="24"/>
        </w:rPr>
        <w:t xml:space="preserve"> Century BC. Produce a fact-file on them, including:</w:t>
      </w:r>
    </w:p>
    <w:p w:rsidR="00E60FD2" w:rsidRDefault="00E60FD2" w:rsidP="00E60FD2">
      <w:pPr>
        <w:pStyle w:val="ListParagraph"/>
        <w:numPr>
          <w:ilvl w:val="0"/>
          <w:numId w:val="28"/>
        </w:numPr>
        <w:rPr>
          <w:sz w:val="24"/>
        </w:rPr>
      </w:pPr>
      <w:r>
        <w:rPr>
          <w:sz w:val="24"/>
        </w:rPr>
        <w:t>Causes</w:t>
      </w:r>
    </w:p>
    <w:p w:rsidR="00E60FD2" w:rsidRDefault="00E60FD2" w:rsidP="00E60FD2">
      <w:pPr>
        <w:pStyle w:val="ListParagraph"/>
        <w:numPr>
          <w:ilvl w:val="0"/>
          <w:numId w:val="28"/>
        </w:numPr>
        <w:rPr>
          <w:sz w:val="24"/>
        </w:rPr>
      </w:pPr>
      <w:r>
        <w:rPr>
          <w:sz w:val="24"/>
        </w:rPr>
        <w:t>Events</w:t>
      </w:r>
      <w:r w:rsidR="00FD6848" w:rsidRPr="00FD6848">
        <w:t xml:space="preserve"> </w:t>
      </w:r>
    </w:p>
    <w:p w:rsidR="00E60FD2" w:rsidRDefault="00E60FD2" w:rsidP="00E60FD2">
      <w:pPr>
        <w:pStyle w:val="ListParagraph"/>
        <w:numPr>
          <w:ilvl w:val="0"/>
          <w:numId w:val="28"/>
        </w:numPr>
        <w:rPr>
          <w:sz w:val="24"/>
        </w:rPr>
      </w:pPr>
      <w:r>
        <w:rPr>
          <w:sz w:val="24"/>
        </w:rPr>
        <w:t>Consequences</w:t>
      </w:r>
    </w:p>
    <w:p w:rsidR="00E60FD2" w:rsidRDefault="00E60FD2" w:rsidP="00E60FD2">
      <w:pPr>
        <w:pStyle w:val="ListParagraph"/>
        <w:numPr>
          <w:ilvl w:val="0"/>
          <w:numId w:val="28"/>
        </w:numPr>
        <w:rPr>
          <w:sz w:val="24"/>
        </w:rPr>
      </w:pPr>
      <w:r>
        <w:rPr>
          <w:sz w:val="24"/>
        </w:rPr>
        <w:t>Key battles</w:t>
      </w:r>
    </w:p>
    <w:p w:rsidR="00E60FD2" w:rsidRDefault="00E60FD2" w:rsidP="00E60FD2">
      <w:pPr>
        <w:pStyle w:val="ListParagraph"/>
        <w:numPr>
          <w:ilvl w:val="0"/>
          <w:numId w:val="28"/>
        </w:numPr>
        <w:rPr>
          <w:sz w:val="24"/>
        </w:rPr>
      </w:pPr>
      <w:r>
        <w:rPr>
          <w:sz w:val="24"/>
        </w:rPr>
        <w:t xml:space="preserve">Leaders </w:t>
      </w:r>
    </w:p>
    <w:p w:rsidR="00E60FD2" w:rsidRPr="000C711E" w:rsidRDefault="00E60FD2" w:rsidP="00E60FD2">
      <w:pPr>
        <w:pStyle w:val="ListParagraph"/>
        <w:numPr>
          <w:ilvl w:val="0"/>
          <w:numId w:val="28"/>
        </w:numPr>
        <w:rPr>
          <w:sz w:val="24"/>
        </w:rPr>
      </w:pPr>
      <w:r>
        <w:rPr>
          <w:sz w:val="24"/>
        </w:rPr>
        <w:t>Theatres of warfare: land and sea</w:t>
      </w:r>
    </w:p>
    <w:p w:rsidR="008E6E3B" w:rsidRDefault="0061798B" w:rsidP="00A64F30">
      <w:hyperlink r:id="rId52" w:history="1">
        <w:r w:rsidR="008E6E3B">
          <w:rPr>
            <w:rStyle w:val="Hyperlink"/>
          </w:rPr>
          <w:t>https://www.britannica.com/event/Peloponnesian-War</w:t>
        </w:r>
      </w:hyperlink>
    </w:p>
    <w:p w:rsidR="008E6E3B" w:rsidRDefault="0061798B" w:rsidP="00A64F30">
      <w:hyperlink r:id="rId53" w:history="1">
        <w:r w:rsidR="008E6E3B">
          <w:rPr>
            <w:rStyle w:val="Hyperlink"/>
          </w:rPr>
          <w:t>https://www.history.com/topics/ancient-history/peloponnesian-war</w:t>
        </w:r>
      </w:hyperlink>
    </w:p>
    <w:p w:rsidR="00F26A32" w:rsidRDefault="0061798B" w:rsidP="00A64F30">
      <w:pPr>
        <w:rPr>
          <w:sz w:val="24"/>
        </w:rPr>
      </w:pPr>
      <w:hyperlink r:id="rId54" w:history="1">
        <w:r w:rsidR="008E6E3B">
          <w:rPr>
            <w:rStyle w:val="Hyperlink"/>
          </w:rPr>
          <w:t>https://www.ancient.eu/Peloponnesian_War/</w:t>
        </w:r>
      </w:hyperlink>
    </w:p>
    <w:p w:rsidR="004663E5" w:rsidRDefault="004663E5" w:rsidP="00A64F30">
      <w:pPr>
        <w:rPr>
          <w:b/>
          <w:sz w:val="24"/>
          <w:u w:val="single"/>
        </w:rPr>
      </w:pPr>
      <w:r>
        <w:rPr>
          <w:noProof/>
          <w:lang w:eastAsia="en-GB"/>
        </w:rPr>
        <w:drawing>
          <wp:anchor distT="0" distB="0" distL="114300" distR="114300" simplePos="0" relativeHeight="251682816" behindDoc="1" locked="0" layoutInCell="1" allowOverlap="1" wp14:anchorId="4FA9C3DC" wp14:editId="3ECBC0BD">
            <wp:simplePos x="0" y="0"/>
            <wp:positionH relativeFrom="column">
              <wp:posOffset>-76200</wp:posOffset>
            </wp:positionH>
            <wp:positionV relativeFrom="paragraph">
              <wp:posOffset>202565</wp:posOffset>
            </wp:positionV>
            <wp:extent cx="5648325" cy="4513580"/>
            <wp:effectExtent l="0" t="0" r="9525" b="1270"/>
            <wp:wrapTight wrapText="bothSides">
              <wp:wrapPolygon edited="0">
                <wp:start x="0" y="0"/>
                <wp:lineTo x="0" y="21515"/>
                <wp:lineTo x="21564" y="21515"/>
                <wp:lineTo x="21564" y="0"/>
                <wp:lineTo x="0" y="0"/>
              </wp:wrapPolygon>
            </wp:wrapTight>
            <wp:docPr id="27" name="Picture 27" descr="What events led to the Peloponnesian War? | Socrat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hat events led to the Peloponnesian War? | Socrati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48325" cy="4513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6848" w:rsidRDefault="00FD6848" w:rsidP="00A64F30">
      <w:pPr>
        <w:rPr>
          <w:b/>
          <w:sz w:val="24"/>
          <w:u w:val="single"/>
        </w:rPr>
      </w:pPr>
    </w:p>
    <w:p w:rsidR="00B072DC" w:rsidRPr="00F26A32" w:rsidRDefault="00FD6848" w:rsidP="00A64F30">
      <w:pPr>
        <w:rPr>
          <w:sz w:val="24"/>
        </w:rPr>
      </w:pPr>
      <w:r>
        <w:rPr>
          <w:noProof/>
          <w:lang w:eastAsia="en-GB"/>
        </w:rPr>
        <w:drawing>
          <wp:anchor distT="0" distB="0" distL="114300" distR="114300" simplePos="0" relativeHeight="251685888" behindDoc="1" locked="0" layoutInCell="1" allowOverlap="1" wp14:anchorId="3DA6BE52" wp14:editId="40E031CC">
            <wp:simplePos x="0" y="0"/>
            <wp:positionH relativeFrom="column">
              <wp:posOffset>3597910</wp:posOffset>
            </wp:positionH>
            <wp:positionV relativeFrom="paragraph">
              <wp:posOffset>190500</wp:posOffset>
            </wp:positionV>
            <wp:extent cx="2145030" cy="1685290"/>
            <wp:effectExtent l="0" t="0" r="7620" b="0"/>
            <wp:wrapTight wrapText="bothSides">
              <wp:wrapPolygon edited="0">
                <wp:start x="0" y="0"/>
                <wp:lineTo x="0" y="21242"/>
                <wp:lineTo x="21485" y="21242"/>
                <wp:lineTo x="21485" y="0"/>
                <wp:lineTo x="0" y="0"/>
              </wp:wrapPolygon>
            </wp:wrapTight>
            <wp:docPr id="30" name="Picture 30" descr="Spartans in melee combat against the Persians | Greco persian w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Spartans in melee combat against the Persians | Greco persian wars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145030"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B072DC">
        <w:rPr>
          <w:b/>
          <w:sz w:val="24"/>
          <w:u w:val="single"/>
        </w:rPr>
        <w:t>Tas</w:t>
      </w:r>
      <w:r w:rsidR="00F26A32">
        <w:rPr>
          <w:b/>
          <w:sz w:val="24"/>
          <w:u w:val="single"/>
        </w:rPr>
        <w:t>k 11</w:t>
      </w:r>
      <w:r w:rsidR="00873DCA">
        <w:rPr>
          <w:b/>
          <w:sz w:val="24"/>
          <w:u w:val="single"/>
        </w:rPr>
        <w:t xml:space="preserve">: Greco-Persian Wars (547 </w:t>
      </w:r>
      <w:r w:rsidR="00B072DC">
        <w:rPr>
          <w:b/>
          <w:sz w:val="24"/>
          <w:u w:val="single"/>
        </w:rPr>
        <w:t>– 449 BC)</w:t>
      </w:r>
    </w:p>
    <w:p w:rsidR="00B072DC" w:rsidRDefault="00B072DC" w:rsidP="00A64F30">
      <w:pPr>
        <w:rPr>
          <w:sz w:val="24"/>
        </w:rPr>
      </w:pPr>
      <w:r>
        <w:rPr>
          <w:sz w:val="24"/>
        </w:rPr>
        <w:t>Research the wars between the Persian Empire and the Greek city-states of the classical period</w:t>
      </w:r>
      <w:r w:rsidR="000C711E">
        <w:rPr>
          <w:sz w:val="24"/>
        </w:rPr>
        <w:t xml:space="preserve"> and produce a fact-file on them, including:</w:t>
      </w:r>
      <w:r w:rsidR="00FD6848" w:rsidRPr="00FD6848">
        <w:t xml:space="preserve"> </w:t>
      </w:r>
    </w:p>
    <w:p w:rsidR="000C711E" w:rsidRDefault="000C711E" w:rsidP="000C711E">
      <w:pPr>
        <w:pStyle w:val="ListParagraph"/>
        <w:numPr>
          <w:ilvl w:val="0"/>
          <w:numId w:val="28"/>
        </w:numPr>
        <w:rPr>
          <w:sz w:val="24"/>
        </w:rPr>
      </w:pPr>
      <w:r>
        <w:rPr>
          <w:sz w:val="24"/>
        </w:rPr>
        <w:t>Causes</w:t>
      </w:r>
    </w:p>
    <w:p w:rsidR="000C711E" w:rsidRDefault="000C711E" w:rsidP="000C711E">
      <w:pPr>
        <w:pStyle w:val="ListParagraph"/>
        <w:numPr>
          <w:ilvl w:val="0"/>
          <w:numId w:val="28"/>
        </w:numPr>
        <w:rPr>
          <w:sz w:val="24"/>
        </w:rPr>
      </w:pPr>
      <w:r>
        <w:rPr>
          <w:sz w:val="24"/>
        </w:rPr>
        <w:t>Events</w:t>
      </w:r>
    </w:p>
    <w:p w:rsidR="000C711E" w:rsidRDefault="000C711E" w:rsidP="000C711E">
      <w:pPr>
        <w:pStyle w:val="ListParagraph"/>
        <w:numPr>
          <w:ilvl w:val="0"/>
          <w:numId w:val="28"/>
        </w:numPr>
        <w:rPr>
          <w:sz w:val="24"/>
        </w:rPr>
      </w:pPr>
      <w:r>
        <w:rPr>
          <w:sz w:val="24"/>
        </w:rPr>
        <w:t>Consequences</w:t>
      </w:r>
    </w:p>
    <w:p w:rsidR="000C711E" w:rsidRDefault="000C711E" w:rsidP="000C711E">
      <w:pPr>
        <w:pStyle w:val="ListParagraph"/>
        <w:numPr>
          <w:ilvl w:val="0"/>
          <w:numId w:val="28"/>
        </w:numPr>
        <w:rPr>
          <w:sz w:val="24"/>
        </w:rPr>
      </w:pPr>
      <w:r>
        <w:rPr>
          <w:sz w:val="24"/>
        </w:rPr>
        <w:t>Key battles</w:t>
      </w:r>
    </w:p>
    <w:p w:rsidR="000C711E" w:rsidRDefault="000C711E" w:rsidP="000C711E">
      <w:pPr>
        <w:pStyle w:val="ListParagraph"/>
        <w:numPr>
          <w:ilvl w:val="0"/>
          <w:numId w:val="28"/>
        </w:numPr>
        <w:rPr>
          <w:sz w:val="24"/>
        </w:rPr>
      </w:pPr>
      <w:r>
        <w:rPr>
          <w:sz w:val="24"/>
        </w:rPr>
        <w:t xml:space="preserve">Leaders </w:t>
      </w:r>
    </w:p>
    <w:p w:rsidR="000C711E" w:rsidRPr="000C711E" w:rsidRDefault="000C711E" w:rsidP="000C711E">
      <w:pPr>
        <w:pStyle w:val="ListParagraph"/>
        <w:numPr>
          <w:ilvl w:val="0"/>
          <w:numId w:val="28"/>
        </w:numPr>
        <w:rPr>
          <w:sz w:val="24"/>
        </w:rPr>
      </w:pPr>
      <w:r>
        <w:rPr>
          <w:sz w:val="24"/>
        </w:rPr>
        <w:t>Theatres of warfare: land and sea</w:t>
      </w:r>
    </w:p>
    <w:p w:rsidR="00E60FD2" w:rsidRDefault="000C711E" w:rsidP="000C711E">
      <w:pPr>
        <w:rPr>
          <w:sz w:val="24"/>
        </w:rPr>
      </w:pPr>
      <w:r>
        <w:rPr>
          <w:sz w:val="24"/>
        </w:rPr>
        <w:t>In particular, with regards to the consequences, pay close attention to the rise of the Delian League and the rise of the Athenian Empire.</w:t>
      </w:r>
    </w:p>
    <w:p w:rsidR="00E60FD2" w:rsidRDefault="0061798B" w:rsidP="000C711E">
      <w:hyperlink r:id="rId57" w:history="1">
        <w:r w:rsidR="00E60FD2">
          <w:rPr>
            <w:rStyle w:val="Hyperlink"/>
          </w:rPr>
          <w:t>https://www.britannica.com/event/Greco-Persian-Wars</w:t>
        </w:r>
      </w:hyperlink>
    </w:p>
    <w:p w:rsidR="00E60FD2" w:rsidRDefault="0061798B" w:rsidP="000C711E">
      <w:hyperlink r:id="rId58" w:history="1">
        <w:r w:rsidR="00E60FD2">
          <w:rPr>
            <w:rStyle w:val="Hyperlink"/>
          </w:rPr>
          <w:t>https://www.ancient.eu/Persian_Wars/</w:t>
        </w:r>
      </w:hyperlink>
    </w:p>
    <w:p w:rsidR="00E60FD2" w:rsidRDefault="00FD6848" w:rsidP="000C711E">
      <w:r>
        <w:rPr>
          <w:noProof/>
          <w:lang w:eastAsia="en-GB"/>
        </w:rPr>
        <w:drawing>
          <wp:anchor distT="0" distB="0" distL="114300" distR="114300" simplePos="0" relativeHeight="251684864" behindDoc="1" locked="0" layoutInCell="1" allowOverlap="1" wp14:anchorId="1E3B9341" wp14:editId="6E8CE80C">
            <wp:simplePos x="0" y="0"/>
            <wp:positionH relativeFrom="column">
              <wp:posOffset>113665</wp:posOffset>
            </wp:positionH>
            <wp:positionV relativeFrom="paragraph">
              <wp:posOffset>593090</wp:posOffset>
            </wp:positionV>
            <wp:extent cx="5514975" cy="4406265"/>
            <wp:effectExtent l="0" t="0" r="9525" b="0"/>
            <wp:wrapTight wrapText="bothSides">
              <wp:wrapPolygon edited="0">
                <wp:start x="0" y="0"/>
                <wp:lineTo x="0" y="21479"/>
                <wp:lineTo x="21563" y="21479"/>
                <wp:lineTo x="21563" y="0"/>
                <wp:lineTo x="0" y="0"/>
              </wp:wrapPolygon>
            </wp:wrapTight>
            <wp:docPr id="29" name="Picture 29" descr="First Persian invasion of Greec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First Persian invasion of Greece - Wikipedi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14975" cy="440626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60" w:history="1">
        <w:r w:rsidR="00E60FD2">
          <w:rPr>
            <w:rStyle w:val="Hyperlink"/>
          </w:rPr>
          <w:t>https://www.newworldencyclopedia.org/entry/Greco-Persian_Wars</w:t>
        </w:r>
      </w:hyperlink>
    </w:p>
    <w:p w:rsidR="009C6A02" w:rsidRDefault="009C6A02" w:rsidP="00611D04">
      <w:pPr>
        <w:rPr>
          <w:sz w:val="24"/>
        </w:rPr>
      </w:pPr>
    </w:p>
    <w:p w:rsidR="00F5686F" w:rsidRDefault="00611D04" w:rsidP="00611D04">
      <w:pPr>
        <w:rPr>
          <w:b/>
          <w:sz w:val="32"/>
          <w:u w:val="single"/>
        </w:rPr>
      </w:pPr>
      <w:r w:rsidRPr="00611D04">
        <w:rPr>
          <w:b/>
          <w:sz w:val="32"/>
          <w:u w:val="single"/>
        </w:rPr>
        <w:t xml:space="preserve">Further reading </w:t>
      </w:r>
    </w:p>
    <w:p w:rsidR="00D34B9A" w:rsidRPr="00D34B9A" w:rsidRDefault="00D34B9A" w:rsidP="00611D04">
      <w:pPr>
        <w:rPr>
          <w:b/>
          <w:sz w:val="32"/>
          <w:u w:val="single"/>
        </w:rPr>
      </w:pPr>
    </w:p>
    <w:p w:rsidR="00611D04" w:rsidRPr="00622261" w:rsidRDefault="00C95F1C" w:rsidP="00611D04">
      <w:pPr>
        <w:rPr>
          <w:sz w:val="24"/>
          <w:szCs w:val="24"/>
        </w:rPr>
      </w:pPr>
      <w:r>
        <w:rPr>
          <w:sz w:val="24"/>
          <w:szCs w:val="24"/>
        </w:rPr>
        <w:t xml:space="preserve">Books by </w:t>
      </w:r>
      <w:r w:rsidR="00611D04" w:rsidRPr="00622261">
        <w:rPr>
          <w:sz w:val="24"/>
          <w:szCs w:val="24"/>
        </w:rPr>
        <w:t xml:space="preserve">Stephen Fry – </w:t>
      </w:r>
      <w:r w:rsidR="00F16798">
        <w:rPr>
          <w:sz w:val="24"/>
          <w:szCs w:val="24"/>
        </w:rPr>
        <w:t>‘</w:t>
      </w:r>
      <w:r w:rsidR="00611D04" w:rsidRPr="00622261">
        <w:rPr>
          <w:i/>
          <w:sz w:val="24"/>
          <w:szCs w:val="24"/>
        </w:rPr>
        <w:t>Mythos</w:t>
      </w:r>
      <w:r w:rsidR="00F16798">
        <w:rPr>
          <w:i/>
          <w:sz w:val="24"/>
          <w:szCs w:val="24"/>
        </w:rPr>
        <w:t>’</w:t>
      </w:r>
      <w:r w:rsidR="00611D04" w:rsidRPr="00622261">
        <w:rPr>
          <w:sz w:val="24"/>
          <w:szCs w:val="24"/>
        </w:rPr>
        <w:t xml:space="preserve"> </w:t>
      </w:r>
      <w:r w:rsidR="00F26A32" w:rsidRPr="00622261">
        <w:rPr>
          <w:sz w:val="24"/>
          <w:szCs w:val="24"/>
        </w:rPr>
        <w:t xml:space="preserve">(ISBN 978-1405934138) </w:t>
      </w:r>
      <w:r w:rsidR="00611D04" w:rsidRPr="00622261">
        <w:rPr>
          <w:sz w:val="24"/>
          <w:szCs w:val="24"/>
        </w:rPr>
        <w:t xml:space="preserve">and </w:t>
      </w:r>
      <w:r w:rsidR="00F16798">
        <w:rPr>
          <w:sz w:val="24"/>
          <w:szCs w:val="24"/>
        </w:rPr>
        <w:t>‘</w:t>
      </w:r>
      <w:r w:rsidR="00611D04" w:rsidRPr="00622261">
        <w:rPr>
          <w:i/>
          <w:sz w:val="24"/>
          <w:szCs w:val="24"/>
        </w:rPr>
        <w:t>Heroes</w:t>
      </w:r>
      <w:r w:rsidR="00F16798">
        <w:rPr>
          <w:i/>
          <w:sz w:val="24"/>
          <w:szCs w:val="24"/>
        </w:rPr>
        <w:t>’</w:t>
      </w:r>
      <w:r w:rsidR="00F26A32" w:rsidRPr="00622261">
        <w:rPr>
          <w:i/>
          <w:sz w:val="24"/>
          <w:szCs w:val="24"/>
        </w:rPr>
        <w:t xml:space="preserve"> </w:t>
      </w:r>
      <w:r w:rsidR="00F26A32" w:rsidRPr="00622261">
        <w:rPr>
          <w:sz w:val="24"/>
          <w:szCs w:val="24"/>
        </w:rPr>
        <w:t>(ISBN 978-1405940368)</w:t>
      </w:r>
    </w:p>
    <w:p w:rsidR="00F5686F" w:rsidRDefault="00F5686F" w:rsidP="00A64F30">
      <w:pPr>
        <w:rPr>
          <w:sz w:val="24"/>
          <w:szCs w:val="24"/>
        </w:rPr>
      </w:pPr>
    </w:p>
    <w:p w:rsidR="00611D04" w:rsidRPr="00622261" w:rsidRDefault="00622261" w:rsidP="00A64F30">
      <w:pPr>
        <w:rPr>
          <w:sz w:val="24"/>
          <w:szCs w:val="24"/>
        </w:rPr>
      </w:pPr>
      <w:r w:rsidRPr="00622261">
        <w:rPr>
          <w:sz w:val="24"/>
          <w:szCs w:val="24"/>
        </w:rPr>
        <w:t>BBC Ancient Greece – ‘The Greatest Show on Earth’ (documentary series)</w:t>
      </w:r>
    </w:p>
    <w:p w:rsidR="00622261" w:rsidRPr="00622261" w:rsidRDefault="00622261" w:rsidP="00622261">
      <w:pPr>
        <w:pStyle w:val="ListParagraph"/>
        <w:numPr>
          <w:ilvl w:val="0"/>
          <w:numId w:val="29"/>
        </w:numPr>
        <w:rPr>
          <w:sz w:val="24"/>
          <w:szCs w:val="24"/>
        </w:rPr>
      </w:pPr>
      <w:r w:rsidRPr="00622261">
        <w:rPr>
          <w:sz w:val="24"/>
          <w:szCs w:val="24"/>
        </w:rPr>
        <w:t xml:space="preserve">Part 1: </w:t>
      </w:r>
      <w:hyperlink r:id="rId61" w:history="1">
        <w:r w:rsidRPr="00622261">
          <w:rPr>
            <w:rStyle w:val="Hyperlink"/>
            <w:sz w:val="24"/>
            <w:szCs w:val="24"/>
          </w:rPr>
          <w:t>https://www.youtube.com/watch?v=FAkLTWQUbG8</w:t>
        </w:r>
      </w:hyperlink>
    </w:p>
    <w:p w:rsidR="00622261" w:rsidRPr="00622261" w:rsidRDefault="00622261" w:rsidP="00622261">
      <w:pPr>
        <w:pStyle w:val="ListParagraph"/>
        <w:numPr>
          <w:ilvl w:val="0"/>
          <w:numId w:val="29"/>
        </w:numPr>
        <w:rPr>
          <w:sz w:val="24"/>
          <w:szCs w:val="24"/>
        </w:rPr>
      </w:pPr>
      <w:r w:rsidRPr="00622261">
        <w:rPr>
          <w:sz w:val="24"/>
          <w:szCs w:val="24"/>
        </w:rPr>
        <w:t xml:space="preserve">Part 2: </w:t>
      </w:r>
      <w:hyperlink r:id="rId62" w:history="1">
        <w:r w:rsidRPr="00622261">
          <w:rPr>
            <w:rStyle w:val="Hyperlink"/>
            <w:sz w:val="24"/>
            <w:szCs w:val="24"/>
          </w:rPr>
          <w:t>https://www.youtube.com/watch?v=EaRIZIPAL6M</w:t>
        </w:r>
      </w:hyperlink>
    </w:p>
    <w:p w:rsidR="00622261" w:rsidRDefault="00622261" w:rsidP="00622261">
      <w:pPr>
        <w:pStyle w:val="ListParagraph"/>
        <w:numPr>
          <w:ilvl w:val="0"/>
          <w:numId w:val="29"/>
        </w:numPr>
        <w:rPr>
          <w:sz w:val="24"/>
          <w:szCs w:val="24"/>
        </w:rPr>
      </w:pPr>
      <w:r>
        <w:rPr>
          <w:sz w:val="24"/>
          <w:szCs w:val="24"/>
        </w:rPr>
        <w:t xml:space="preserve">Part 3: </w:t>
      </w:r>
      <w:hyperlink r:id="rId63" w:history="1">
        <w:r w:rsidRPr="00817DBB">
          <w:rPr>
            <w:rStyle w:val="Hyperlink"/>
          </w:rPr>
          <w:t>https://www.youtube.com/watch?v=tnqz1zxGDTA</w:t>
        </w:r>
      </w:hyperlink>
    </w:p>
    <w:p w:rsidR="00F5686F" w:rsidRDefault="00F5686F" w:rsidP="00622261">
      <w:pPr>
        <w:rPr>
          <w:sz w:val="24"/>
          <w:szCs w:val="24"/>
        </w:rPr>
      </w:pPr>
    </w:p>
    <w:p w:rsidR="00622261" w:rsidRDefault="00F16798" w:rsidP="00622261">
      <w:pPr>
        <w:rPr>
          <w:sz w:val="24"/>
          <w:szCs w:val="24"/>
        </w:rPr>
      </w:pPr>
      <w:r>
        <w:rPr>
          <w:sz w:val="24"/>
          <w:szCs w:val="24"/>
        </w:rPr>
        <w:t>Thomas R. Martin – ‘Ancient Greece: from prehistoric to Hellenistic times’ (ISBN 9780300160055)</w:t>
      </w:r>
    </w:p>
    <w:p w:rsidR="00F5686F" w:rsidRDefault="00F5686F" w:rsidP="00622261">
      <w:pPr>
        <w:rPr>
          <w:sz w:val="24"/>
          <w:szCs w:val="24"/>
        </w:rPr>
      </w:pPr>
    </w:p>
    <w:p w:rsidR="000D2B9A" w:rsidRDefault="000D2B9A" w:rsidP="00622261">
      <w:pPr>
        <w:rPr>
          <w:sz w:val="24"/>
          <w:szCs w:val="24"/>
        </w:rPr>
      </w:pPr>
      <w:r>
        <w:rPr>
          <w:sz w:val="24"/>
          <w:szCs w:val="24"/>
        </w:rPr>
        <w:t>James Renshaw – ‘In search of the Greeks’ (ISBN 9781472530264)</w:t>
      </w:r>
    </w:p>
    <w:p w:rsidR="00F5686F" w:rsidRDefault="00F5686F" w:rsidP="00622261">
      <w:pPr>
        <w:rPr>
          <w:sz w:val="24"/>
          <w:szCs w:val="24"/>
        </w:rPr>
      </w:pPr>
    </w:p>
    <w:p w:rsidR="00281D25" w:rsidRDefault="000D2B9A" w:rsidP="00622261">
      <w:pPr>
        <w:rPr>
          <w:sz w:val="24"/>
          <w:szCs w:val="24"/>
        </w:rPr>
      </w:pPr>
      <w:r>
        <w:rPr>
          <w:sz w:val="24"/>
          <w:szCs w:val="24"/>
        </w:rPr>
        <w:t>James Renshaw – ‘In search of the Romans’ (ISBN 9781853997488)</w:t>
      </w:r>
    </w:p>
    <w:p w:rsidR="00F5686F" w:rsidRDefault="00F5686F" w:rsidP="00622261">
      <w:pPr>
        <w:rPr>
          <w:sz w:val="24"/>
          <w:szCs w:val="24"/>
        </w:rPr>
      </w:pPr>
    </w:p>
    <w:p w:rsidR="000D2B9A" w:rsidRDefault="000D2B9A" w:rsidP="00622261">
      <w:pPr>
        <w:rPr>
          <w:sz w:val="24"/>
          <w:szCs w:val="24"/>
        </w:rPr>
      </w:pPr>
      <w:r>
        <w:rPr>
          <w:sz w:val="24"/>
          <w:szCs w:val="24"/>
        </w:rPr>
        <w:t>Ian C. Storey and Arlene Allan – ‘A Guide to Ancient Greek Drama’ (ISBN 9781405102155)</w:t>
      </w:r>
    </w:p>
    <w:p w:rsidR="00F5686F" w:rsidRDefault="00F5686F" w:rsidP="000D2B9A">
      <w:pPr>
        <w:rPr>
          <w:sz w:val="24"/>
          <w:szCs w:val="24"/>
        </w:rPr>
      </w:pPr>
    </w:p>
    <w:p w:rsidR="000D2B9A" w:rsidRPr="000D2B9A" w:rsidRDefault="000D2B9A" w:rsidP="000D2B9A">
      <w:pPr>
        <w:rPr>
          <w:sz w:val="24"/>
          <w:szCs w:val="24"/>
        </w:rPr>
      </w:pPr>
      <w:r w:rsidRPr="000D2B9A">
        <w:rPr>
          <w:sz w:val="24"/>
          <w:szCs w:val="24"/>
        </w:rPr>
        <w:t>A.</w:t>
      </w:r>
      <w:r>
        <w:rPr>
          <w:sz w:val="24"/>
          <w:szCs w:val="24"/>
        </w:rPr>
        <w:t xml:space="preserve"> H. M. Jones – ‘Athenian Democracy’ (ISBN 9781376328547)</w:t>
      </w:r>
    </w:p>
    <w:p w:rsidR="006C48C6" w:rsidRDefault="006C48C6" w:rsidP="00622261">
      <w:pPr>
        <w:rPr>
          <w:sz w:val="24"/>
          <w:szCs w:val="24"/>
        </w:rPr>
      </w:pPr>
    </w:p>
    <w:p w:rsidR="00622261" w:rsidRPr="00622261" w:rsidRDefault="00622261" w:rsidP="00622261">
      <w:pPr>
        <w:rPr>
          <w:sz w:val="24"/>
          <w:szCs w:val="24"/>
        </w:rPr>
      </w:pPr>
    </w:p>
    <w:p w:rsidR="00622261" w:rsidRPr="00622261" w:rsidRDefault="00622261" w:rsidP="00A64F30">
      <w:pPr>
        <w:rPr>
          <w:sz w:val="24"/>
          <w:szCs w:val="24"/>
        </w:rPr>
      </w:pPr>
    </w:p>
    <w:sectPr w:rsidR="00622261" w:rsidRPr="00622261">
      <w:footerReference w:type="default" r:id="rId6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0281" w:rsidRDefault="00AA0281" w:rsidP="002960A1">
      <w:pPr>
        <w:spacing w:after="0" w:line="240" w:lineRule="auto"/>
      </w:pPr>
      <w:r>
        <w:separator/>
      </w:r>
    </w:p>
  </w:endnote>
  <w:endnote w:type="continuationSeparator" w:id="0">
    <w:p w:rsidR="00AA0281" w:rsidRDefault="00AA0281" w:rsidP="00296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4707927"/>
      <w:docPartObj>
        <w:docPartGallery w:val="Page Numbers (Bottom of Page)"/>
        <w:docPartUnique/>
      </w:docPartObj>
    </w:sdtPr>
    <w:sdtEndPr>
      <w:rPr>
        <w:noProof/>
      </w:rPr>
    </w:sdtEndPr>
    <w:sdtContent>
      <w:p w:rsidR="002960A1" w:rsidRDefault="002960A1">
        <w:pPr>
          <w:pStyle w:val="Footer"/>
          <w:jc w:val="right"/>
        </w:pPr>
        <w:r>
          <w:fldChar w:fldCharType="begin"/>
        </w:r>
        <w:r>
          <w:instrText xml:space="preserve"> PAGE   \* MERGEFORMAT </w:instrText>
        </w:r>
        <w:r>
          <w:fldChar w:fldCharType="separate"/>
        </w:r>
        <w:r w:rsidR="0061798B">
          <w:rPr>
            <w:noProof/>
          </w:rPr>
          <w:t>1</w:t>
        </w:r>
        <w:r>
          <w:rPr>
            <w:noProof/>
          </w:rPr>
          <w:fldChar w:fldCharType="end"/>
        </w:r>
      </w:p>
    </w:sdtContent>
  </w:sdt>
  <w:p w:rsidR="002960A1" w:rsidRDefault="002960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0281" w:rsidRDefault="00AA0281" w:rsidP="002960A1">
      <w:pPr>
        <w:spacing w:after="0" w:line="240" w:lineRule="auto"/>
      </w:pPr>
      <w:r>
        <w:separator/>
      </w:r>
    </w:p>
  </w:footnote>
  <w:footnote w:type="continuationSeparator" w:id="0">
    <w:p w:rsidR="00AA0281" w:rsidRDefault="00AA0281" w:rsidP="002960A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AE029C"/>
    <w:multiLevelType w:val="hybridMultilevel"/>
    <w:tmpl w:val="B5BC5EB6"/>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3F33A2"/>
    <w:multiLevelType w:val="hybridMultilevel"/>
    <w:tmpl w:val="9A84206E"/>
    <w:lvl w:ilvl="0" w:tplc="08090001">
      <w:start w:val="1"/>
      <w:numFmt w:val="bullet"/>
      <w:lvlText w:val=""/>
      <w:lvlJc w:val="left"/>
      <w:pPr>
        <w:ind w:left="720" w:hanging="360"/>
      </w:pPr>
      <w:rPr>
        <w:rFonts w:ascii="Symbol" w:hAnsi="Symbol" w:hint="default"/>
      </w:rPr>
    </w:lvl>
    <w:lvl w:ilvl="1" w:tplc="553E95FC">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5F3383"/>
    <w:multiLevelType w:val="hybridMultilevel"/>
    <w:tmpl w:val="C7EA09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0D24E4"/>
    <w:multiLevelType w:val="hybridMultilevel"/>
    <w:tmpl w:val="8BBE72A8"/>
    <w:lvl w:ilvl="0" w:tplc="08090001">
      <w:start w:val="1"/>
      <w:numFmt w:val="bullet"/>
      <w:lvlText w:val=""/>
      <w:lvlJc w:val="left"/>
      <w:pPr>
        <w:ind w:left="720" w:hanging="360"/>
      </w:pPr>
      <w:rPr>
        <w:rFonts w:ascii="Symbol" w:hAnsi="Symbol" w:hint="default"/>
      </w:rPr>
    </w:lvl>
    <w:lvl w:ilvl="1" w:tplc="F268434C">
      <w:numFmt w:val="bullet"/>
      <w:lvlText w:val="•"/>
      <w:lvlJc w:val="left"/>
      <w:pPr>
        <w:ind w:left="1440" w:hanging="360"/>
      </w:pPr>
      <w:rPr>
        <w:rFonts w:ascii="Calibri" w:eastAsiaTheme="minorHAnsi" w:hAnsi="Calibri" w:cstheme="minorBid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BB56D8"/>
    <w:multiLevelType w:val="hybridMultilevel"/>
    <w:tmpl w:val="5660014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1C0B11"/>
    <w:multiLevelType w:val="hybridMultilevel"/>
    <w:tmpl w:val="5AD0504C"/>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790E11"/>
    <w:multiLevelType w:val="hybridMultilevel"/>
    <w:tmpl w:val="8CD8DEF8"/>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0A7361"/>
    <w:multiLevelType w:val="hybridMultilevel"/>
    <w:tmpl w:val="5CFA6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7A40D4"/>
    <w:multiLevelType w:val="hybridMultilevel"/>
    <w:tmpl w:val="93CEA9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0AC0337"/>
    <w:multiLevelType w:val="hybridMultilevel"/>
    <w:tmpl w:val="FC3E9470"/>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F46E81"/>
    <w:multiLevelType w:val="hybridMultilevel"/>
    <w:tmpl w:val="34D43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B185A64"/>
    <w:multiLevelType w:val="hybridMultilevel"/>
    <w:tmpl w:val="14A2CA12"/>
    <w:lvl w:ilvl="0" w:tplc="553E95FC">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0243A0"/>
    <w:multiLevelType w:val="hybridMultilevel"/>
    <w:tmpl w:val="44246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130330"/>
    <w:multiLevelType w:val="hybridMultilevel"/>
    <w:tmpl w:val="D7E8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6D5E2B"/>
    <w:multiLevelType w:val="hybridMultilevel"/>
    <w:tmpl w:val="AEF8DD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7F1BDB"/>
    <w:multiLevelType w:val="hybridMultilevel"/>
    <w:tmpl w:val="C21C3E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2B35B4"/>
    <w:multiLevelType w:val="hybridMultilevel"/>
    <w:tmpl w:val="0FC20148"/>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1E08D1"/>
    <w:multiLevelType w:val="hybridMultilevel"/>
    <w:tmpl w:val="D3ACE3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2866CF"/>
    <w:multiLevelType w:val="hybridMultilevel"/>
    <w:tmpl w:val="36744FE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78E2DCC"/>
    <w:multiLevelType w:val="hybridMultilevel"/>
    <w:tmpl w:val="35EE3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ADE4A20"/>
    <w:multiLevelType w:val="hybridMultilevel"/>
    <w:tmpl w:val="F298547A"/>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C086BB4"/>
    <w:multiLevelType w:val="hybridMultilevel"/>
    <w:tmpl w:val="5ADAB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48F0CC2"/>
    <w:multiLevelType w:val="hybridMultilevel"/>
    <w:tmpl w:val="5928BAE4"/>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767AA2"/>
    <w:multiLevelType w:val="hybridMultilevel"/>
    <w:tmpl w:val="B002F182"/>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9C7A7D"/>
    <w:multiLevelType w:val="hybridMultilevel"/>
    <w:tmpl w:val="9DEAA436"/>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9482CC3"/>
    <w:multiLevelType w:val="hybridMultilevel"/>
    <w:tmpl w:val="CB506D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9D5206"/>
    <w:multiLevelType w:val="hybridMultilevel"/>
    <w:tmpl w:val="EEA039DE"/>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933E24"/>
    <w:multiLevelType w:val="hybridMultilevel"/>
    <w:tmpl w:val="3662A9DC"/>
    <w:lvl w:ilvl="0" w:tplc="3320AA8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726B18"/>
    <w:multiLevelType w:val="hybridMultilevel"/>
    <w:tmpl w:val="8EFA7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E3B004E"/>
    <w:multiLevelType w:val="hybridMultilevel"/>
    <w:tmpl w:val="B55E5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EA33EE"/>
    <w:multiLevelType w:val="hybridMultilevel"/>
    <w:tmpl w:val="E438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12"/>
  </w:num>
  <w:num w:numId="3">
    <w:abstractNumId w:val="19"/>
  </w:num>
  <w:num w:numId="4">
    <w:abstractNumId w:val="3"/>
  </w:num>
  <w:num w:numId="5">
    <w:abstractNumId w:val="15"/>
  </w:num>
  <w:num w:numId="6">
    <w:abstractNumId w:val="8"/>
  </w:num>
  <w:num w:numId="7">
    <w:abstractNumId w:val="17"/>
  </w:num>
  <w:num w:numId="8">
    <w:abstractNumId w:val="25"/>
  </w:num>
  <w:num w:numId="9">
    <w:abstractNumId w:val="30"/>
  </w:num>
  <w:num w:numId="10">
    <w:abstractNumId w:val="21"/>
  </w:num>
  <w:num w:numId="11">
    <w:abstractNumId w:val="10"/>
  </w:num>
  <w:num w:numId="12">
    <w:abstractNumId w:val="1"/>
  </w:num>
  <w:num w:numId="13">
    <w:abstractNumId w:val="11"/>
  </w:num>
  <w:num w:numId="14">
    <w:abstractNumId w:val="28"/>
  </w:num>
  <w:num w:numId="15">
    <w:abstractNumId w:val="29"/>
  </w:num>
  <w:num w:numId="16">
    <w:abstractNumId w:val="23"/>
  </w:num>
  <w:num w:numId="17">
    <w:abstractNumId w:val="24"/>
  </w:num>
  <w:num w:numId="18">
    <w:abstractNumId w:val="22"/>
  </w:num>
  <w:num w:numId="19">
    <w:abstractNumId w:val="20"/>
  </w:num>
  <w:num w:numId="20">
    <w:abstractNumId w:val="5"/>
  </w:num>
  <w:num w:numId="21">
    <w:abstractNumId w:val="27"/>
  </w:num>
  <w:num w:numId="22">
    <w:abstractNumId w:val="0"/>
  </w:num>
  <w:num w:numId="23">
    <w:abstractNumId w:val="6"/>
  </w:num>
  <w:num w:numId="24">
    <w:abstractNumId w:val="16"/>
  </w:num>
  <w:num w:numId="25">
    <w:abstractNumId w:val="26"/>
  </w:num>
  <w:num w:numId="26">
    <w:abstractNumId w:val="9"/>
  </w:num>
  <w:num w:numId="27">
    <w:abstractNumId w:val="7"/>
  </w:num>
  <w:num w:numId="28">
    <w:abstractNumId w:val="2"/>
  </w:num>
  <w:num w:numId="29">
    <w:abstractNumId w:val="14"/>
  </w:num>
  <w:num w:numId="30">
    <w:abstractNumId w:val="18"/>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F30"/>
    <w:rsid w:val="0002417A"/>
    <w:rsid w:val="000B284C"/>
    <w:rsid w:val="000C711E"/>
    <w:rsid w:val="000D2B9A"/>
    <w:rsid w:val="000E2752"/>
    <w:rsid w:val="000F0139"/>
    <w:rsid w:val="00151CAB"/>
    <w:rsid w:val="001D46AC"/>
    <w:rsid w:val="001E0833"/>
    <w:rsid w:val="001E2C74"/>
    <w:rsid w:val="00232457"/>
    <w:rsid w:val="00235364"/>
    <w:rsid w:val="00281D25"/>
    <w:rsid w:val="002960A1"/>
    <w:rsid w:val="002A703D"/>
    <w:rsid w:val="002F2BE6"/>
    <w:rsid w:val="00302460"/>
    <w:rsid w:val="003078D2"/>
    <w:rsid w:val="00311B59"/>
    <w:rsid w:val="0037226C"/>
    <w:rsid w:val="003B5903"/>
    <w:rsid w:val="00456571"/>
    <w:rsid w:val="004663E5"/>
    <w:rsid w:val="004B5726"/>
    <w:rsid w:val="004D4FF1"/>
    <w:rsid w:val="005315F0"/>
    <w:rsid w:val="00543D0A"/>
    <w:rsid w:val="00565926"/>
    <w:rsid w:val="005A3D13"/>
    <w:rsid w:val="005A551F"/>
    <w:rsid w:val="005A7104"/>
    <w:rsid w:val="005B3B02"/>
    <w:rsid w:val="005F5CB2"/>
    <w:rsid w:val="0060020D"/>
    <w:rsid w:val="00611D04"/>
    <w:rsid w:val="0061798B"/>
    <w:rsid w:val="00622261"/>
    <w:rsid w:val="00646C39"/>
    <w:rsid w:val="006B1620"/>
    <w:rsid w:val="006C48C6"/>
    <w:rsid w:val="00704F58"/>
    <w:rsid w:val="0075080C"/>
    <w:rsid w:val="007A1A8F"/>
    <w:rsid w:val="007B79A2"/>
    <w:rsid w:val="007D16F2"/>
    <w:rsid w:val="00867FB6"/>
    <w:rsid w:val="00873DCA"/>
    <w:rsid w:val="00893016"/>
    <w:rsid w:val="008D0EF2"/>
    <w:rsid w:val="008E6E3B"/>
    <w:rsid w:val="0090632E"/>
    <w:rsid w:val="009A3EA6"/>
    <w:rsid w:val="009A6386"/>
    <w:rsid w:val="009C6A02"/>
    <w:rsid w:val="00A0471D"/>
    <w:rsid w:val="00A05A17"/>
    <w:rsid w:val="00A411B5"/>
    <w:rsid w:val="00A62270"/>
    <w:rsid w:val="00A64F30"/>
    <w:rsid w:val="00A74E51"/>
    <w:rsid w:val="00AA0281"/>
    <w:rsid w:val="00AE42AC"/>
    <w:rsid w:val="00B072DC"/>
    <w:rsid w:val="00B123F2"/>
    <w:rsid w:val="00B37B8C"/>
    <w:rsid w:val="00B60ED3"/>
    <w:rsid w:val="00BB52D5"/>
    <w:rsid w:val="00BD12DB"/>
    <w:rsid w:val="00BE5058"/>
    <w:rsid w:val="00C4736F"/>
    <w:rsid w:val="00C50104"/>
    <w:rsid w:val="00C87A0A"/>
    <w:rsid w:val="00C95F1C"/>
    <w:rsid w:val="00CE197B"/>
    <w:rsid w:val="00D13B78"/>
    <w:rsid w:val="00D34B9A"/>
    <w:rsid w:val="00DD447B"/>
    <w:rsid w:val="00E2783C"/>
    <w:rsid w:val="00E60FD2"/>
    <w:rsid w:val="00E85D4F"/>
    <w:rsid w:val="00EC1E6C"/>
    <w:rsid w:val="00ED7DC7"/>
    <w:rsid w:val="00F16798"/>
    <w:rsid w:val="00F26A32"/>
    <w:rsid w:val="00F5686F"/>
    <w:rsid w:val="00F8097B"/>
    <w:rsid w:val="00FD68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AFC4D-8911-4033-90D6-038B6EE5B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4F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F30"/>
    <w:rPr>
      <w:rFonts w:ascii="Tahoma" w:hAnsi="Tahoma" w:cs="Tahoma"/>
      <w:sz w:val="16"/>
      <w:szCs w:val="16"/>
    </w:rPr>
  </w:style>
  <w:style w:type="paragraph" w:styleId="ListParagraph">
    <w:name w:val="List Paragraph"/>
    <w:basedOn w:val="Normal"/>
    <w:uiPriority w:val="34"/>
    <w:qFormat/>
    <w:rsid w:val="00ED7DC7"/>
    <w:pPr>
      <w:ind w:left="720"/>
      <w:contextualSpacing/>
    </w:pPr>
  </w:style>
  <w:style w:type="table" w:styleId="TableGrid">
    <w:name w:val="Table Grid"/>
    <w:basedOn w:val="TableNormal"/>
    <w:uiPriority w:val="59"/>
    <w:rsid w:val="00ED7D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0020D"/>
    <w:rPr>
      <w:color w:val="0000FF"/>
      <w:u w:val="single"/>
    </w:rPr>
  </w:style>
  <w:style w:type="paragraph" w:styleId="Header">
    <w:name w:val="header"/>
    <w:basedOn w:val="Normal"/>
    <w:link w:val="HeaderChar"/>
    <w:uiPriority w:val="99"/>
    <w:unhideWhenUsed/>
    <w:rsid w:val="002960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60A1"/>
  </w:style>
  <w:style w:type="paragraph" w:styleId="Footer">
    <w:name w:val="footer"/>
    <w:basedOn w:val="Normal"/>
    <w:link w:val="FooterChar"/>
    <w:uiPriority w:val="99"/>
    <w:unhideWhenUsed/>
    <w:rsid w:val="002960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6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www.ancient.eu/Trojan_War/" TargetMode="External"/><Relationship Id="rId26" Type="http://schemas.openxmlformats.org/officeDocument/2006/relationships/hyperlink" Target="http://www.ancientgreece.co.uk/" TargetMode="External"/><Relationship Id="rId39" Type="http://schemas.openxmlformats.org/officeDocument/2006/relationships/image" Target="media/image23.jpeg"/><Relationship Id="rId21" Type="http://schemas.openxmlformats.org/officeDocument/2006/relationships/image" Target="media/image12.png"/><Relationship Id="rId34" Type="http://schemas.openxmlformats.org/officeDocument/2006/relationships/image" Target="media/image18.png"/><Relationship Id="rId42" Type="http://schemas.openxmlformats.org/officeDocument/2006/relationships/hyperlink" Target="https://www.youtube.com/watch?v=zrzMhU_4m-g" TargetMode="External"/><Relationship Id="rId47" Type="http://schemas.openxmlformats.org/officeDocument/2006/relationships/hyperlink" Target="https://www.youtube.com/watch?v=Cj7R36s4dbM" TargetMode="External"/><Relationship Id="rId50" Type="http://schemas.openxmlformats.org/officeDocument/2006/relationships/image" Target="media/image29.jpeg"/><Relationship Id="rId55" Type="http://schemas.openxmlformats.org/officeDocument/2006/relationships/image" Target="media/image31.png"/><Relationship Id="rId63" Type="http://schemas.openxmlformats.org/officeDocument/2006/relationships/hyperlink" Target="https://www.youtube.com/watch?v=tnqz1zxGDTA"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1.jpeg"/><Relationship Id="rId29" Type="http://schemas.openxmlformats.org/officeDocument/2006/relationships/image" Target="media/image17.jpeg"/><Relationship Id="rId41" Type="http://schemas.openxmlformats.org/officeDocument/2006/relationships/hyperlink" Target="https://www.youtube.com/watch?v=cyqURSNx-KY" TargetMode="External"/><Relationship Id="rId54" Type="http://schemas.openxmlformats.org/officeDocument/2006/relationships/hyperlink" Target="https://www.ancient.eu/Peloponnesian_War/" TargetMode="External"/><Relationship Id="rId62" Type="http://schemas.openxmlformats.org/officeDocument/2006/relationships/hyperlink" Target="https://www.youtube.com/watch?v=EaRIZIPAL6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5.png"/><Relationship Id="rId32" Type="http://schemas.openxmlformats.org/officeDocument/2006/relationships/hyperlink" Target="https://www.ancient.eu/Mycenaean_Civilization/" TargetMode="External"/><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5.jpeg"/><Relationship Id="rId53" Type="http://schemas.openxmlformats.org/officeDocument/2006/relationships/hyperlink" Target="https://www.history.com/topics/ancient-history/peloponnesian-war" TargetMode="External"/><Relationship Id="rId58" Type="http://schemas.openxmlformats.org/officeDocument/2006/relationships/hyperlink" Target="https://www.ancient.eu/Persian_Wars/" TargetMode="External"/><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4.jpe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image" Target="media/image28.jpeg"/><Relationship Id="rId57" Type="http://schemas.openxmlformats.org/officeDocument/2006/relationships/hyperlink" Target="https://www.britannica.com/event/Greco-Persian-Wars" TargetMode="External"/><Relationship Id="rId61" Type="http://schemas.openxmlformats.org/officeDocument/2006/relationships/hyperlink" Target="https://www.youtube.com/watch?v=FAkLTWQUbG8" TargetMode="External"/><Relationship Id="rId10" Type="http://schemas.openxmlformats.org/officeDocument/2006/relationships/image" Target="media/image4.jpeg"/><Relationship Id="rId19" Type="http://schemas.openxmlformats.org/officeDocument/2006/relationships/hyperlink" Target="https://www.britannica.com/event/Trojan-War" TargetMode="External"/><Relationship Id="rId31" Type="http://schemas.openxmlformats.org/officeDocument/2006/relationships/hyperlink" Target="https://en.wikipedia.org/wiki/Mycenaean_Greece" TargetMode="External"/><Relationship Id="rId44" Type="http://schemas.openxmlformats.org/officeDocument/2006/relationships/hyperlink" Target="https://www.youtube.com/watch?v=FTxqH0tukqQ" TargetMode="External"/><Relationship Id="rId52" Type="http://schemas.openxmlformats.org/officeDocument/2006/relationships/hyperlink" Target="https://www.britannica.com/event/Peloponnesian-War" TargetMode="External"/><Relationship Id="rId60" Type="http://schemas.openxmlformats.org/officeDocument/2006/relationships/hyperlink" Target="https://www.newworldencyclopedia.org/entry/Greco-Persian_Wars" TargetMode="Externa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3.gif"/><Relationship Id="rId27" Type="http://schemas.openxmlformats.org/officeDocument/2006/relationships/hyperlink" Target="https://www.britannica.com/place/ancient-Greece" TargetMode="External"/><Relationship Id="rId30" Type="http://schemas.openxmlformats.org/officeDocument/2006/relationships/hyperlink" Target="https://www.historywiz.com/mycenaeanfall.htm" TargetMode="External"/><Relationship Id="rId35" Type="http://schemas.openxmlformats.org/officeDocument/2006/relationships/image" Target="media/image19.jpeg"/><Relationship Id="rId43" Type="http://schemas.openxmlformats.org/officeDocument/2006/relationships/hyperlink" Target="https://www.youtube.com/watch?v=OKkLV1zE8M0" TargetMode="External"/><Relationship Id="rId48" Type="http://schemas.openxmlformats.org/officeDocument/2006/relationships/image" Target="media/image27.jpeg"/><Relationship Id="rId56" Type="http://schemas.openxmlformats.org/officeDocument/2006/relationships/image" Target="media/image32.jpeg"/><Relationship Id="rId64"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30.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en.wikipedia.org/wiki/Trojan_War" TargetMode="External"/><Relationship Id="rId25" Type="http://schemas.openxmlformats.org/officeDocument/2006/relationships/hyperlink" Target="https://www.bbc.co.uk/bitesize/topics/z87tn39/articles/zxytpv4" TargetMode="External"/><Relationship Id="rId33" Type="http://schemas.openxmlformats.org/officeDocument/2006/relationships/hyperlink" Target="https://www.greece-is.com/news/mycenaean-civilization-collapsed-peloponnese/"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EA5B2027</Template>
  <TotalTime>1</TotalTime>
  <Pages>19</Pages>
  <Words>2574</Words>
  <Characters>14674</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dc:creator>
  <cp:lastModifiedBy>Mr O'Regan</cp:lastModifiedBy>
  <cp:revision>2</cp:revision>
  <dcterms:created xsi:type="dcterms:W3CDTF">2020-06-02T12:36:00Z</dcterms:created>
  <dcterms:modified xsi:type="dcterms:W3CDTF">2020-06-02T12:36:00Z</dcterms:modified>
</cp:coreProperties>
</file>